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327045" w:rsidRPr="002816F6" w14:paraId="79F38C4E" w14:textId="77777777" w:rsidTr="006D1BB7">
        <w:tc>
          <w:tcPr>
            <w:tcW w:w="3132" w:type="dxa"/>
            <w:tcBorders>
              <w:top w:val="thickThinLargeGap" w:sz="2" w:space="0" w:color="auto"/>
              <w:left w:val="thickThinLargeGap" w:sz="2" w:space="0" w:color="auto"/>
            </w:tcBorders>
          </w:tcPr>
          <w:p w14:paraId="56473273" w14:textId="77777777" w:rsidR="00327045" w:rsidRPr="001B04A8" w:rsidRDefault="00327045" w:rsidP="007F2A54">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w:t>
            </w:r>
            <w:r w:rsidR="007F2A54">
              <w:rPr>
                <w:rStyle w:val="Hyperlink"/>
                <w:rFonts w:asciiTheme="majorBidi" w:hAnsiTheme="majorBidi" w:cstheme="majorBidi"/>
                <w:b/>
                <w:bCs/>
                <w:color w:val="auto"/>
                <w:sz w:val="24"/>
                <w:szCs w:val="24"/>
                <w:u w:val="none"/>
              </w:rPr>
              <w:t>D</w:t>
            </w:r>
            <w:r>
              <w:rPr>
                <w:rStyle w:val="Hyperlink"/>
                <w:rFonts w:asciiTheme="majorBidi" w:hAnsiTheme="majorBidi" w:cstheme="majorBidi"/>
                <w:b/>
                <w:bCs/>
                <w:color w:val="auto"/>
                <w:sz w:val="24"/>
                <w:szCs w:val="24"/>
                <w:u w:val="none"/>
              </w:rPr>
              <w:t xml:space="preserve">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shd w:val="clear" w:color="auto" w:fill="000000" w:themeFill="text1"/>
            <w:vAlign w:val="center"/>
          </w:tcPr>
          <w:p w14:paraId="04674637" w14:textId="77777777" w:rsidR="00327045" w:rsidRPr="002816F6" w:rsidRDefault="00327045" w:rsidP="00F9065F">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2F40FC1C" wp14:editId="6B149BAE">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14:paraId="08FD56B1" w14:textId="77777777" w:rsidR="00327045" w:rsidRPr="00733264" w:rsidRDefault="00327045" w:rsidP="007F2A54">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327045" w:rsidRPr="002816F6" w14:paraId="41D0AC45" w14:textId="77777777" w:rsidTr="006D1BB7">
        <w:tc>
          <w:tcPr>
            <w:tcW w:w="3132" w:type="dxa"/>
            <w:tcBorders>
              <w:left w:val="thickThinLargeGap" w:sz="2" w:space="0" w:color="auto"/>
            </w:tcBorders>
          </w:tcPr>
          <w:p w14:paraId="0F5A7B88" w14:textId="3E8BA073" w:rsidR="00327045" w:rsidRPr="00357AE0" w:rsidRDefault="00327045" w:rsidP="00327045">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r w:rsidR="0064281D">
              <w:rPr>
                <w:rStyle w:val="Hyperlink"/>
                <w:rFonts w:asciiTheme="majorBidi" w:hAnsiTheme="majorBidi" w:cstheme="majorBidi"/>
                <w:b/>
                <w:bCs/>
                <w:color w:val="auto"/>
                <w:sz w:val="24"/>
                <w:szCs w:val="24"/>
                <w:u w:val="none"/>
              </w:rPr>
              <w:t>2024-20245</w:t>
            </w:r>
          </w:p>
        </w:tc>
        <w:tc>
          <w:tcPr>
            <w:tcW w:w="3531" w:type="dxa"/>
            <w:vMerge/>
            <w:shd w:val="clear" w:color="auto" w:fill="000000" w:themeFill="text1"/>
          </w:tcPr>
          <w:p w14:paraId="1D41D92A" w14:textId="77777777" w:rsidR="00327045" w:rsidRPr="002816F6" w:rsidRDefault="00327045">
            <w:pPr>
              <w:rPr>
                <w:rFonts w:asciiTheme="majorBidi" w:hAnsiTheme="majorBidi" w:cstheme="majorBidi"/>
                <w:sz w:val="28"/>
                <w:szCs w:val="28"/>
                <w:rtl/>
              </w:rPr>
            </w:pPr>
          </w:p>
        </w:tc>
        <w:tc>
          <w:tcPr>
            <w:tcW w:w="2977" w:type="dxa"/>
            <w:tcBorders>
              <w:right w:val="thickThinLargeGap" w:sz="2" w:space="0" w:color="auto"/>
            </w:tcBorders>
          </w:tcPr>
          <w:p w14:paraId="0234E20D" w14:textId="77777777" w:rsidR="00327045" w:rsidRPr="00733264" w:rsidRDefault="00327045" w:rsidP="00327045">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sidR="00C67C39" w:rsidRPr="00733264">
              <w:rPr>
                <w:rStyle w:val="Hyperlink"/>
                <w:rFonts w:asciiTheme="majorBidi" w:hAnsiTheme="majorBidi" w:cstheme="majorBidi"/>
                <w:b/>
                <w:bCs/>
                <w:color w:val="auto"/>
                <w:sz w:val="24"/>
                <w:szCs w:val="24"/>
                <w:u w:val="none"/>
              </w:rPr>
              <w:t>:</w:t>
            </w:r>
            <w:r w:rsidR="00253D8E">
              <w:rPr>
                <w:rStyle w:val="Hyperlink"/>
                <w:rFonts w:asciiTheme="majorBidi" w:hAnsiTheme="majorBidi" w:cstheme="majorBidi"/>
                <w:b/>
                <w:bCs/>
                <w:color w:val="auto"/>
                <w:sz w:val="24"/>
                <w:szCs w:val="24"/>
                <w:u w:val="none"/>
              </w:rPr>
              <w:t xml:space="preserve"> Business</w:t>
            </w:r>
          </w:p>
        </w:tc>
      </w:tr>
      <w:tr w:rsidR="00327045" w:rsidRPr="002816F6" w14:paraId="1C4CB16F" w14:textId="77777777" w:rsidTr="006D1BB7">
        <w:tc>
          <w:tcPr>
            <w:tcW w:w="3132" w:type="dxa"/>
            <w:tcBorders>
              <w:left w:val="thickThinLargeGap" w:sz="2" w:space="0" w:color="auto"/>
            </w:tcBorders>
            <w:vAlign w:val="center"/>
          </w:tcPr>
          <w:p w14:paraId="7D6D9899" w14:textId="77777777" w:rsidR="00327045" w:rsidRPr="00C67C39" w:rsidRDefault="00327045" w:rsidP="007F2A54">
            <w:pPr>
              <w:bidi w:val="0"/>
              <w:rPr>
                <w:rStyle w:val="Hyperlink"/>
                <w:rFonts w:asciiTheme="majorBidi" w:hAnsiTheme="majorBidi" w:cstheme="majorBidi"/>
                <w:b/>
                <w:bCs/>
                <w:color w:val="auto"/>
                <w:sz w:val="24"/>
                <w:szCs w:val="24"/>
                <w:u w:val="none"/>
                <w:rtl/>
              </w:rPr>
            </w:pPr>
            <w:r w:rsidRPr="00C67C39">
              <w:rPr>
                <w:rFonts w:asciiTheme="majorBidi" w:hAnsiTheme="majorBidi" w:cstheme="majorBidi"/>
                <w:b/>
                <w:bCs/>
                <w:sz w:val="24"/>
                <w:szCs w:val="24"/>
                <w:lang w:bidi="ar-JO"/>
              </w:rPr>
              <w:t xml:space="preserve">Credit </w:t>
            </w:r>
            <w:r w:rsidR="007F2A54">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sidR="00C67C39">
              <w:rPr>
                <w:rStyle w:val="Hyperlink"/>
                <w:rFonts w:asciiTheme="majorBidi" w:hAnsiTheme="majorBidi" w:cstheme="majorBidi"/>
                <w:b/>
                <w:bCs/>
                <w:color w:val="auto"/>
                <w:sz w:val="24"/>
                <w:szCs w:val="24"/>
                <w:u w:val="none"/>
              </w:rPr>
              <w:t>:</w:t>
            </w:r>
            <w:r w:rsidR="00253D8E">
              <w:rPr>
                <w:rStyle w:val="Hyperlink"/>
                <w:rFonts w:asciiTheme="majorBidi" w:hAnsiTheme="majorBidi" w:cstheme="majorBidi"/>
                <w:b/>
                <w:bCs/>
                <w:color w:val="auto"/>
                <w:sz w:val="24"/>
                <w:szCs w:val="24"/>
                <w:u w:val="none"/>
              </w:rPr>
              <w:t xml:space="preserve"> 3 hours</w:t>
            </w:r>
          </w:p>
        </w:tc>
        <w:tc>
          <w:tcPr>
            <w:tcW w:w="3531" w:type="dxa"/>
            <w:vMerge/>
            <w:shd w:val="clear" w:color="auto" w:fill="000000" w:themeFill="text1"/>
          </w:tcPr>
          <w:p w14:paraId="70842C00" w14:textId="77777777" w:rsidR="00327045" w:rsidRPr="002816F6" w:rsidRDefault="00327045">
            <w:pPr>
              <w:rPr>
                <w:rFonts w:asciiTheme="majorBidi" w:hAnsiTheme="majorBidi" w:cstheme="majorBidi"/>
                <w:sz w:val="28"/>
                <w:szCs w:val="28"/>
                <w:rtl/>
              </w:rPr>
            </w:pPr>
          </w:p>
        </w:tc>
        <w:tc>
          <w:tcPr>
            <w:tcW w:w="2977" w:type="dxa"/>
            <w:tcBorders>
              <w:right w:val="thickThinLargeGap" w:sz="2" w:space="0" w:color="auto"/>
            </w:tcBorders>
            <w:vAlign w:val="center"/>
          </w:tcPr>
          <w:p w14:paraId="1998F71C" w14:textId="77777777" w:rsidR="00327045" w:rsidRPr="00733264" w:rsidRDefault="00327045" w:rsidP="0032704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00C67C39" w:rsidRPr="00733264">
              <w:rPr>
                <w:rStyle w:val="Hyperlink"/>
                <w:rFonts w:asciiTheme="majorBidi" w:hAnsiTheme="majorBidi" w:cstheme="majorBidi"/>
                <w:b/>
                <w:bCs/>
                <w:color w:val="auto"/>
                <w:sz w:val="24"/>
                <w:szCs w:val="24"/>
                <w:u w:val="none"/>
              </w:rPr>
              <w:t>:</w:t>
            </w:r>
            <w:r w:rsidR="00253D8E">
              <w:rPr>
                <w:rStyle w:val="Hyperlink"/>
                <w:rFonts w:asciiTheme="majorBidi" w:hAnsiTheme="majorBidi" w:cstheme="majorBidi"/>
                <w:b/>
                <w:bCs/>
                <w:color w:val="auto"/>
                <w:sz w:val="24"/>
                <w:szCs w:val="24"/>
                <w:u w:val="none"/>
              </w:rPr>
              <w:t xml:space="preserve"> Accounting</w:t>
            </w:r>
          </w:p>
        </w:tc>
      </w:tr>
      <w:tr w:rsidR="00327045" w:rsidRPr="002816F6" w14:paraId="5402B2E0" w14:textId="77777777" w:rsidTr="00C67C39">
        <w:tc>
          <w:tcPr>
            <w:tcW w:w="3132" w:type="dxa"/>
            <w:tcBorders>
              <w:left w:val="thickThinLargeGap" w:sz="2" w:space="0" w:color="auto"/>
              <w:bottom w:val="thickThinLargeGap" w:sz="2" w:space="0" w:color="auto"/>
            </w:tcBorders>
            <w:vAlign w:val="center"/>
          </w:tcPr>
          <w:p w14:paraId="453FB502" w14:textId="4EE23812" w:rsidR="00327045" w:rsidRPr="00357AE0" w:rsidRDefault="00327045" w:rsidP="00327045">
            <w:pPr>
              <w:bidi w:val="0"/>
              <w:rPr>
                <w:rStyle w:val="Hyperlink"/>
                <w:rFonts w:asciiTheme="majorBidi" w:hAnsiTheme="majorBidi" w:cstheme="majorBidi"/>
                <w:b/>
                <w:bCs/>
                <w:color w:val="auto"/>
                <w:sz w:val="24"/>
                <w:szCs w:val="24"/>
                <w:u w:val="none"/>
                <w:rtl/>
                <w:lang w:bidi="ar-JO"/>
              </w:rPr>
            </w:pPr>
            <w:r>
              <w:rPr>
                <w:rStyle w:val="Hyperlink"/>
                <w:rFonts w:asciiTheme="majorBidi" w:hAnsiTheme="majorBidi" w:cstheme="majorBidi"/>
                <w:b/>
                <w:bCs/>
                <w:color w:val="auto"/>
                <w:sz w:val="24"/>
                <w:szCs w:val="24"/>
                <w:u w:val="none"/>
                <w:lang w:bidi="ar-JO"/>
              </w:rPr>
              <w:t>Bachler</w:t>
            </w:r>
            <w:r w:rsidR="00C67C39">
              <w:rPr>
                <w:rStyle w:val="Hyperlink"/>
                <w:rFonts w:asciiTheme="majorBidi" w:hAnsiTheme="majorBidi" w:cstheme="majorBidi"/>
                <w:b/>
                <w:bCs/>
                <w:color w:val="auto"/>
                <w:sz w:val="24"/>
                <w:szCs w:val="24"/>
                <w:u w:val="none"/>
                <w:lang w:bidi="ar-JO"/>
              </w:rPr>
              <w:t xml:space="preserve">: </w:t>
            </w:r>
            <w:r>
              <w:rPr>
                <w:rStyle w:val="Hyperlink"/>
                <w:rFonts w:asciiTheme="majorBidi" w:hAnsiTheme="majorBidi" w:cstheme="majorBidi"/>
                <w:b/>
                <w:bCs/>
                <w:color w:val="auto"/>
                <w:sz w:val="24"/>
                <w:szCs w:val="24"/>
                <w:u w:val="none"/>
                <w:lang w:bidi="ar-JO"/>
              </w:rPr>
              <w:t xml:space="preserve"> </w:t>
            </w:r>
            <w:proofErr w:type="spellStart"/>
            <w:proofErr w:type="gramStart"/>
            <w:r w:rsidR="0064281D">
              <w:rPr>
                <w:rStyle w:val="Hyperlink"/>
                <w:rFonts w:asciiTheme="majorBidi" w:hAnsiTheme="majorBidi" w:cstheme="majorBidi"/>
                <w:b/>
                <w:bCs/>
                <w:color w:val="auto"/>
                <w:sz w:val="24"/>
                <w:szCs w:val="24"/>
                <w:u w:val="none"/>
                <w:lang w:bidi="ar-JO"/>
              </w:rPr>
              <w:t>Dr:Abeer</w:t>
            </w:r>
            <w:proofErr w:type="spellEnd"/>
            <w:proofErr w:type="gramEnd"/>
            <w:r w:rsidR="0064281D">
              <w:rPr>
                <w:rStyle w:val="Hyperlink"/>
                <w:rFonts w:asciiTheme="majorBidi" w:hAnsiTheme="majorBidi" w:cstheme="majorBidi"/>
                <w:b/>
                <w:bCs/>
                <w:color w:val="auto"/>
                <w:sz w:val="24"/>
                <w:szCs w:val="24"/>
                <w:u w:val="none"/>
                <w:lang w:bidi="ar-JO"/>
              </w:rPr>
              <w:t xml:space="preserve"> Samara</w:t>
            </w:r>
          </w:p>
        </w:tc>
        <w:tc>
          <w:tcPr>
            <w:tcW w:w="3531" w:type="dxa"/>
            <w:tcBorders>
              <w:bottom w:val="thickThinLargeGap" w:sz="2" w:space="0" w:color="auto"/>
            </w:tcBorders>
            <w:shd w:val="clear" w:color="auto" w:fill="D9D9D9" w:themeFill="background1" w:themeFillShade="D9"/>
            <w:vAlign w:val="center"/>
          </w:tcPr>
          <w:p w14:paraId="380FE4B8" w14:textId="77777777" w:rsidR="00327045" w:rsidRPr="00C67C39" w:rsidRDefault="00327045" w:rsidP="00C67C39">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 xml:space="preserve">Course </w:t>
            </w:r>
            <w:r w:rsidR="00C67C39" w:rsidRPr="00C67C39">
              <w:rPr>
                <w:rFonts w:asciiTheme="majorBidi" w:hAnsiTheme="majorBidi" w:cstheme="majorBidi"/>
                <w:b/>
                <w:bCs/>
                <w:sz w:val="28"/>
                <w:szCs w:val="28"/>
                <w:lang w:bidi="ar-JO"/>
              </w:rPr>
              <w:t>S</w:t>
            </w:r>
            <w:r w:rsidRPr="00C67C39">
              <w:rPr>
                <w:rFonts w:asciiTheme="majorBidi" w:hAnsiTheme="majorBidi" w:cstheme="majorBidi"/>
                <w:b/>
                <w:bCs/>
                <w:sz w:val="28"/>
                <w:szCs w:val="28"/>
                <w:lang w:bidi="ar-JO"/>
              </w:rPr>
              <w:t>yllabus</w:t>
            </w:r>
          </w:p>
        </w:tc>
        <w:tc>
          <w:tcPr>
            <w:tcW w:w="2977" w:type="dxa"/>
            <w:tcBorders>
              <w:bottom w:val="thickThinLargeGap" w:sz="2" w:space="0" w:color="auto"/>
              <w:right w:val="thickThinLargeGap" w:sz="2" w:space="0" w:color="auto"/>
            </w:tcBorders>
            <w:vAlign w:val="center"/>
          </w:tcPr>
          <w:p w14:paraId="54C63C43" w14:textId="6161C4A5" w:rsidR="00327045" w:rsidRPr="00733264" w:rsidRDefault="00327045" w:rsidP="00BB56FF">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sidR="00BB56FF">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sidR="00C67C39" w:rsidRPr="00733264">
              <w:rPr>
                <w:rFonts w:asciiTheme="majorBidi" w:hAnsiTheme="majorBidi" w:cstheme="majorBidi"/>
                <w:b/>
                <w:bCs/>
                <w:sz w:val="24"/>
                <w:szCs w:val="24"/>
                <w:lang w:bidi="ar-JO"/>
              </w:rPr>
              <w:t>:</w:t>
            </w:r>
            <w:r w:rsidR="00253D8E">
              <w:rPr>
                <w:rFonts w:asciiTheme="majorBidi" w:hAnsiTheme="majorBidi" w:cstheme="majorBidi"/>
                <w:b/>
                <w:bCs/>
                <w:sz w:val="24"/>
                <w:szCs w:val="24"/>
                <w:lang w:bidi="ar-JO"/>
              </w:rPr>
              <w:t xml:space="preserve"> 202</w:t>
            </w:r>
            <w:r w:rsidR="0064281D">
              <w:rPr>
                <w:rFonts w:asciiTheme="majorBidi" w:hAnsiTheme="majorBidi" w:cstheme="majorBidi"/>
                <w:b/>
                <w:bCs/>
                <w:sz w:val="24"/>
                <w:szCs w:val="24"/>
                <w:lang w:bidi="ar-JO"/>
              </w:rPr>
              <w:t>4-</w:t>
            </w:r>
            <w:r w:rsidR="00166C19">
              <w:rPr>
                <w:rFonts w:asciiTheme="majorBidi" w:hAnsiTheme="majorBidi" w:cstheme="majorBidi"/>
                <w:b/>
                <w:bCs/>
                <w:sz w:val="24"/>
                <w:szCs w:val="24"/>
                <w:lang w:bidi="ar-JO"/>
              </w:rPr>
              <w:t>202</w:t>
            </w:r>
            <w:r w:rsidR="0064281D">
              <w:rPr>
                <w:rFonts w:asciiTheme="majorBidi" w:hAnsiTheme="majorBidi" w:cstheme="majorBidi"/>
                <w:b/>
                <w:bCs/>
                <w:sz w:val="24"/>
                <w:szCs w:val="24"/>
                <w:lang w:bidi="ar-JO"/>
              </w:rPr>
              <w:t>5</w:t>
            </w:r>
          </w:p>
        </w:tc>
      </w:tr>
    </w:tbl>
    <w:p w14:paraId="069521BB" w14:textId="77777777" w:rsidR="00BD28BF" w:rsidRPr="00DB3B73" w:rsidRDefault="00BD28BF" w:rsidP="00DB3B73">
      <w:pPr>
        <w:rPr>
          <w:rtl/>
          <w:lang w:bidi="ar-JO"/>
        </w:rPr>
      </w:pPr>
    </w:p>
    <w:p w14:paraId="223BBB0F" w14:textId="77777777"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224"/>
        <w:gridCol w:w="683"/>
        <w:gridCol w:w="972"/>
        <w:gridCol w:w="4845"/>
        <w:gridCol w:w="1604"/>
      </w:tblGrid>
      <w:tr w:rsidR="00126BA2" w:rsidRPr="00C67C39" w14:paraId="0E0CA24D" w14:textId="77777777" w:rsidTr="00253D8E">
        <w:tc>
          <w:tcPr>
            <w:tcW w:w="1907" w:type="dxa"/>
            <w:gridSpan w:val="2"/>
            <w:shd w:val="clear" w:color="auto" w:fill="D9D9D9" w:themeFill="background1" w:themeFillShade="D9"/>
            <w:vAlign w:val="center"/>
          </w:tcPr>
          <w:p w14:paraId="6883E3CC" w14:textId="77777777"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5817" w:type="dxa"/>
            <w:gridSpan w:val="2"/>
            <w:shd w:val="clear" w:color="auto" w:fill="D9D9D9" w:themeFill="background1" w:themeFillShade="D9"/>
            <w:vAlign w:val="center"/>
          </w:tcPr>
          <w:p w14:paraId="26C6EF8A" w14:textId="77777777"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04" w:type="dxa"/>
            <w:shd w:val="clear" w:color="auto" w:fill="D9D9D9" w:themeFill="background1" w:themeFillShade="D9"/>
            <w:vAlign w:val="center"/>
          </w:tcPr>
          <w:p w14:paraId="38E04039" w14:textId="77777777"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14:paraId="5F81BBEC" w14:textId="77777777" w:rsidTr="00253D8E">
        <w:tc>
          <w:tcPr>
            <w:tcW w:w="1907" w:type="dxa"/>
            <w:gridSpan w:val="2"/>
            <w:shd w:val="clear" w:color="auto" w:fill="auto"/>
            <w:vAlign w:val="center"/>
          </w:tcPr>
          <w:p w14:paraId="15BB246A" w14:textId="77777777" w:rsidR="00126BA2" w:rsidRPr="00C67C39" w:rsidRDefault="00253D8E"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0311111</w:t>
            </w:r>
          </w:p>
        </w:tc>
        <w:tc>
          <w:tcPr>
            <w:tcW w:w="5817" w:type="dxa"/>
            <w:gridSpan w:val="2"/>
            <w:shd w:val="clear" w:color="auto" w:fill="auto"/>
            <w:vAlign w:val="center"/>
          </w:tcPr>
          <w:p w14:paraId="4770B213" w14:textId="77777777" w:rsidR="00126BA2" w:rsidRPr="00C67C39" w:rsidRDefault="00253D8E" w:rsidP="00253D8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Cost Accounting</w:t>
            </w:r>
          </w:p>
        </w:tc>
        <w:tc>
          <w:tcPr>
            <w:tcW w:w="1604" w:type="dxa"/>
            <w:shd w:val="clear" w:color="auto" w:fill="auto"/>
            <w:vAlign w:val="center"/>
          </w:tcPr>
          <w:p w14:paraId="496C6C40" w14:textId="77777777" w:rsidR="00126BA2" w:rsidRPr="00C67C39" w:rsidRDefault="00253D8E" w:rsidP="00103B7E">
            <w:pPr>
              <w:jc w:val="center"/>
              <w:rPr>
                <w:rFonts w:asciiTheme="majorBidi" w:hAnsiTheme="majorBidi" w:cstheme="majorBidi"/>
                <w:b/>
                <w:bCs/>
                <w:sz w:val="24"/>
                <w:szCs w:val="24"/>
                <w:rtl/>
                <w:lang w:bidi="ar-JO"/>
              </w:rPr>
            </w:pPr>
            <w:r>
              <w:rPr>
                <w:lang w:bidi="ar-JO"/>
              </w:rPr>
              <w:t>0311233</w:t>
            </w:r>
          </w:p>
        </w:tc>
      </w:tr>
      <w:bookmarkEnd w:id="0"/>
      <w:tr w:rsidR="00545CBE" w:rsidRPr="00C67C39" w14:paraId="3C9D72B0" w14:textId="77777777" w:rsidTr="000629E7">
        <w:tc>
          <w:tcPr>
            <w:tcW w:w="1224" w:type="dxa"/>
            <w:shd w:val="clear" w:color="auto" w:fill="D9D9D9" w:themeFill="background1" w:themeFillShade="D9"/>
            <w:vAlign w:val="center"/>
          </w:tcPr>
          <w:p w14:paraId="0F13436D"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655" w:type="dxa"/>
            <w:gridSpan w:val="2"/>
            <w:shd w:val="clear" w:color="auto" w:fill="D9D9D9" w:themeFill="background1" w:themeFillShade="D9"/>
            <w:vAlign w:val="center"/>
          </w:tcPr>
          <w:p w14:paraId="710E5548"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449" w:type="dxa"/>
            <w:gridSpan w:val="2"/>
            <w:shd w:val="clear" w:color="auto" w:fill="D9D9D9" w:themeFill="background1" w:themeFillShade="D9"/>
            <w:vAlign w:val="center"/>
          </w:tcPr>
          <w:p w14:paraId="4DEA9D32" w14:textId="77777777"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14:paraId="21F4DD01" w14:textId="77777777" w:rsidTr="000629E7">
        <w:tc>
          <w:tcPr>
            <w:tcW w:w="1224" w:type="dxa"/>
            <w:vAlign w:val="center"/>
          </w:tcPr>
          <w:p w14:paraId="7F459683" w14:textId="2D4CBD6D" w:rsidR="00545CBE" w:rsidRPr="00194281" w:rsidRDefault="00545CBE" w:rsidP="00253D8E">
            <w:pPr>
              <w:jc w:val="center"/>
              <w:rPr>
                <w:rFonts w:asciiTheme="majorBidi" w:hAnsiTheme="majorBidi" w:cstheme="majorBidi"/>
                <w:b/>
                <w:bCs/>
                <w:noProof/>
                <w:color w:val="FF0000"/>
                <w:sz w:val="24"/>
                <w:szCs w:val="24"/>
                <w:rtl/>
                <w:lang w:bidi="ar-JO"/>
              </w:rPr>
            </w:pPr>
            <w:r w:rsidRPr="00194281">
              <w:rPr>
                <w:rFonts w:asciiTheme="majorBidi" w:hAnsiTheme="majorBidi" w:cstheme="majorBidi"/>
                <w:b/>
                <w:bCs/>
                <w:noProof/>
                <w:color w:val="FF0000"/>
                <w:sz w:val="24"/>
                <w:szCs w:val="24"/>
                <w:rtl/>
              </w:rPr>
              <mc:AlternateContent>
                <mc:Choice Requires="wps">
                  <w:drawing>
                    <wp:anchor distT="0" distB="0" distL="114300" distR="114300" simplePos="0" relativeHeight="251727872" behindDoc="0" locked="0" layoutInCell="1" allowOverlap="1" wp14:anchorId="10A5566E" wp14:editId="31F162F3">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29FFD89" id="Rectangle 18" o:spid="_x0000_s1026" style="position:absolute;margin-left:283.35pt;margin-top:1.2pt;width:9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" filled="f" strokecolor="#1f3763 [1604]" strokeweight="1pt"/>
                  </w:pict>
                </mc:Fallback>
              </mc:AlternateContent>
            </w:r>
            <w:r w:rsidR="00253D8E">
              <w:rPr>
                <w:rFonts w:asciiTheme="majorBidi" w:hAnsiTheme="majorBidi" w:cstheme="majorBidi"/>
                <w:b/>
                <w:bCs/>
                <w:noProof/>
                <w:color w:val="FF0000"/>
                <w:sz w:val="24"/>
                <w:szCs w:val="24"/>
                <w:lang w:bidi="ar-JO"/>
              </w:rPr>
              <w:t>313</w:t>
            </w:r>
            <w:r w:rsidR="006D1BB7">
              <w:rPr>
                <w:rFonts w:asciiTheme="majorBidi" w:hAnsiTheme="majorBidi" w:cstheme="majorBidi"/>
                <w:b/>
                <w:bCs/>
                <w:noProof/>
                <w:color w:val="FF0000"/>
                <w:sz w:val="24"/>
                <w:szCs w:val="24"/>
                <w:lang w:bidi="ar-JO"/>
              </w:rPr>
              <w:t>09</w:t>
            </w:r>
          </w:p>
        </w:tc>
        <w:tc>
          <w:tcPr>
            <w:tcW w:w="1655" w:type="dxa"/>
            <w:gridSpan w:val="2"/>
            <w:vAlign w:val="center"/>
          </w:tcPr>
          <w:p w14:paraId="2BAC11DB" w14:textId="77777777" w:rsidR="00545CBE" w:rsidRDefault="00253D8E" w:rsidP="00253D8E">
            <w:pPr>
              <w:jc w:val="right"/>
              <w:rPr>
                <w:rFonts w:asciiTheme="majorBidi" w:hAnsiTheme="majorBidi" w:cstheme="majorBidi"/>
                <w:b/>
                <w:bCs/>
                <w:noProof/>
                <w:color w:val="FF0000"/>
                <w:sz w:val="24"/>
                <w:szCs w:val="24"/>
                <w:lang w:bidi="ar-JO"/>
              </w:rPr>
            </w:pPr>
            <w:r>
              <w:rPr>
                <w:rFonts w:asciiTheme="majorBidi" w:hAnsiTheme="majorBidi" w:cstheme="majorBidi"/>
                <w:b/>
                <w:bCs/>
                <w:noProof/>
                <w:color w:val="FF0000"/>
                <w:sz w:val="24"/>
                <w:szCs w:val="24"/>
                <w:lang w:bidi="ar-JO"/>
              </w:rPr>
              <w:t xml:space="preserve">Sun, Tue </w:t>
            </w:r>
          </w:p>
          <w:p w14:paraId="7B14BE2D" w14:textId="77777777" w:rsidR="00253D8E" w:rsidRDefault="006D1BB7" w:rsidP="00253D8E">
            <w:pPr>
              <w:jc w:val="right"/>
              <w:rPr>
                <w:rFonts w:asciiTheme="majorBidi" w:hAnsiTheme="majorBidi" w:cstheme="majorBidi"/>
                <w:b/>
                <w:bCs/>
                <w:noProof/>
                <w:color w:val="FF0000"/>
                <w:sz w:val="24"/>
                <w:szCs w:val="24"/>
                <w:lang w:bidi="ar-JO"/>
              </w:rPr>
            </w:pPr>
            <w:r>
              <w:rPr>
                <w:rFonts w:asciiTheme="majorBidi" w:hAnsiTheme="majorBidi" w:cstheme="majorBidi"/>
                <w:b/>
                <w:bCs/>
                <w:noProof/>
                <w:color w:val="FF0000"/>
                <w:sz w:val="24"/>
                <w:szCs w:val="24"/>
                <w:lang w:bidi="ar-JO"/>
              </w:rPr>
              <w:t>11</w:t>
            </w:r>
            <w:r w:rsidR="00253D8E">
              <w:rPr>
                <w:rFonts w:asciiTheme="majorBidi" w:hAnsiTheme="majorBidi" w:cstheme="majorBidi"/>
                <w:b/>
                <w:bCs/>
                <w:noProof/>
                <w:color w:val="FF0000"/>
                <w:sz w:val="24"/>
                <w:szCs w:val="24"/>
                <w:lang w:bidi="ar-JO"/>
              </w:rPr>
              <w:t>:</w:t>
            </w:r>
            <w:r>
              <w:rPr>
                <w:rFonts w:asciiTheme="majorBidi" w:hAnsiTheme="majorBidi" w:cstheme="majorBidi"/>
                <w:b/>
                <w:bCs/>
                <w:noProof/>
                <w:color w:val="FF0000"/>
                <w:sz w:val="24"/>
                <w:szCs w:val="24"/>
                <w:lang w:bidi="ar-JO"/>
              </w:rPr>
              <w:t>1</w:t>
            </w:r>
            <w:r w:rsidR="00253D8E">
              <w:rPr>
                <w:rFonts w:asciiTheme="majorBidi" w:hAnsiTheme="majorBidi" w:cstheme="majorBidi"/>
                <w:b/>
                <w:bCs/>
                <w:noProof/>
                <w:color w:val="FF0000"/>
                <w:sz w:val="24"/>
                <w:szCs w:val="24"/>
                <w:lang w:bidi="ar-JO"/>
              </w:rPr>
              <w:t>5 – 1</w:t>
            </w:r>
            <w:r>
              <w:rPr>
                <w:rFonts w:asciiTheme="majorBidi" w:hAnsiTheme="majorBidi" w:cstheme="majorBidi"/>
                <w:b/>
                <w:bCs/>
                <w:noProof/>
                <w:color w:val="FF0000"/>
                <w:sz w:val="24"/>
                <w:szCs w:val="24"/>
                <w:lang w:bidi="ar-JO"/>
              </w:rPr>
              <w:t>2</w:t>
            </w:r>
            <w:r w:rsidR="00253D8E">
              <w:rPr>
                <w:rFonts w:asciiTheme="majorBidi" w:hAnsiTheme="majorBidi" w:cstheme="majorBidi"/>
                <w:b/>
                <w:bCs/>
                <w:noProof/>
                <w:color w:val="FF0000"/>
                <w:sz w:val="24"/>
                <w:szCs w:val="24"/>
                <w:lang w:bidi="ar-JO"/>
              </w:rPr>
              <w:t>:0</w:t>
            </w:r>
            <w:r>
              <w:rPr>
                <w:rFonts w:asciiTheme="majorBidi" w:hAnsiTheme="majorBidi" w:cstheme="majorBidi"/>
                <w:b/>
                <w:bCs/>
                <w:noProof/>
                <w:color w:val="FF0000"/>
                <w:sz w:val="24"/>
                <w:szCs w:val="24"/>
                <w:lang w:bidi="ar-JO"/>
              </w:rPr>
              <w:t>5</w:t>
            </w:r>
          </w:p>
          <w:p w14:paraId="5F16B459" w14:textId="77777777" w:rsidR="000629E7" w:rsidRDefault="000629E7" w:rsidP="00253D8E">
            <w:pPr>
              <w:jc w:val="right"/>
              <w:rPr>
                <w:rFonts w:asciiTheme="majorBidi" w:hAnsiTheme="majorBidi" w:cstheme="majorBidi"/>
                <w:b/>
                <w:bCs/>
                <w:noProof/>
                <w:color w:val="FF0000"/>
                <w:sz w:val="24"/>
                <w:szCs w:val="24"/>
                <w:lang w:bidi="ar-JO"/>
              </w:rPr>
            </w:pPr>
            <w:r>
              <w:rPr>
                <w:rFonts w:asciiTheme="majorBidi" w:hAnsiTheme="majorBidi" w:cstheme="majorBidi"/>
                <w:b/>
                <w:bCs/>
                <w:noProof/>
                <w:color w:val="FF0000"/>
                <w:sz w:val="24"/>
                <w:szCs w:val="24"/>
                <w:lang w:bidi="ar-JO"/>
              </w:rPr>
              <w:t>Sun</w:t>
            </w:r>
          </w:p>
          <w:p w14:paraId="0335D88D" w14:textId="7B898A86" w:rsidR="000629E7" w:rsidRPr="00194281" w:rsidRDefault="000629E7" w:rsidP="00253D8E">
            <w:pPr>
              <w:jc w:val="right"/>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lang w:bidi="ar-JO"/>
              </w:rPr>
              <w:t>1</w:t>
            </w:r>
            <w:r w:rsidR="00352141">
              <w:rPr>
                <w:rFonts w:asciiTheme="majorBidi" w:hAnsiTheme="majorBidi" w:cstheme="majorBidi"/>
                <w:b/>
                <w:bCs/>
                <w:noProof/>
                <w:color w:val="FF0000"/>
                <w:sz w:val="24"/>
                <w:szCs w:val="24"/>
                <w:lang w:bidi="ar-JO"/>
              </w:rPr>
              <w:t>8</w:t>
            </w:r>
            <w:r>
              <w:rPr>
                <w:rFonts w:asciiTheme="majorBidi" w:hAnsiTheme="majorBidi" w:cstheme="majorBidi"/>
                <w:b/>
                <w:bCs/>
                <w:noProof/>
                <w:color w:val="FF0000"/>
                <w:sz w:val="24"/>
                <w:szCs w:val="24"/>
                <w:lang w:bidi="ar-JO"/>
              </w:rPr>
              <w:t>:10-1</w:t>
            </w:r>
            <w:r w:rsidR="00352141">
              <w:rPr>
                <w:rFonts w:asciiTheme="majorBidi" w:hAnsiTheme="majorBidi" w:cstheme="majorBidi"/>
                <w:b/>
                <w:bCs/>
                <w:noProof/>
                <w:color w:val="FF0000"/>
                <w:sz w:val="24"/>
                <w:szCs w:val="24"/>
                <w:lang w:bidi="ar-JO"/>
              </w:rPr>
              <w:t>9</w:t>
            </w:r>
          </w:p>
        </w:tc>
        <w:tc>
          <w:tcPr>
            <w:tcW w:w="6449" w:type="dxa"/>
            <w:gridSpan w:val="2"/>
          </w:tcPr>
          <w:p w14:paraId="43C15278" w14:textId="77777777" w:rsidR="00126BA2" w:rsidRPr="00194281" w:rsidRDefault="00545CBE" w:rsidP="0017231F">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146DC578" wp14:editId="523D411E">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drawing>
                <wp:inline distT="0" distB="0" distL="0" distR="0" wp14:anchorId="12F80267" wp14:editId="4F80EF7A">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253D8E">
              <w:rPr>
                <w:rFonts w:asciiTheme="majorBidi" w:hAnsiTheme="majorBidi" w:cstheme="majorBidi"/>
                <w:noProof/>
                <w:sz w:val="24"/>
                <w:szCs w:val="24"/>
              </w:rPr>
              <w:t>Faculty</w:t>
            </w:r>
            <w:r w:rsidR="00126BA2" w:rsidRPr="00194281">
              <w:rPr>
                <w:rFonts w:asciiTheme="majorBidi" w:hAnsiTheme="majorBidi" w:cstheme="majorBidi"/>
                <w:noProof/>
                <w:sz w:val="24"/>
                <w:szCs w:val="24"/>
              </w:rPr>
              <w:t xml:space="preserve"> Requirement </w:t>
            </w:r>
          </w:p>
          <w:p w14:paraId="6A8596BE" w14:textId="77777777" w:rsidR="00545CBE" w:rsidRPr="00194281" w:rsidRDefault="00194281" w:rsidP="0017231F">
            <w:pPr>
              <w:pStyle w:val="ListParagraph"/>
              <w:numPr>
                <w:ilvl w:val="0"/>
                <w:numId w:val="13"/>
              </w:numPr>
              <w:tabs>
                <w:tab w:val="clear" w:pos="720"/>
                <w:tab w:val="num" w:pos="274"/>
              </w:tabs>
              <w:bidi w:val="0"/>
              <w:ind w:left="274" w:hanging="274"/>
              <w:rPr>
                <w:rFonts w:asciiTheme="majorBidi" w:hAnsiTheme="majorBidi" w:cstheme="majorBidi"/>
                <w:noProof/>
                <w:sz w:val="24"/>
                <w:szCs w:val="24"/>
                <w:rtl/>
              </w:rPr>
            </w:pP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Major</w:t>
            </w:r>
            <w:r w:rsidRPr="00194281">
              <w:rPr>
                <w:rFonts w:asciiTheme="majorBidi" w:hAnsiTheme="majorBidi" w:cstheme="majorBidi"/>
                <w:noProof/>
                <w:sz w:val="24"/>
                <w:szCs w:val="24"/>
              </w:rPr>
              <w:t xml:space="preserve">  </w:t>
            </w:r>
            <w:r w:rsidR="0017231F" w:rsidRPr="00194281">
              <w:rPr>
                <w:rFonts w:asciiTheme="majorBidi" w:hAnsiTheme="majorBidi" w:cstheme="majorBidi"/>
                <w:noProof/>
                <w:sz w:val="24"/>
                <w:szCs w:val="24"/>
              </w:rPr>
              <w:t>Requirement</w:t>
            </w: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206FEECB" wp14:editId="0128A290">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Elective</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0EF1265D" wp14:editId="54596C2B">
                  <wp:extent cx="123825" cy="1333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chemeClr val="tx1">
                              <a:alpha val="57000"/>
                            </a:schemeClr>
                          </a:solidFill>
                        </pic:spPr>
                      </pic:pic>
                    </a:graphicData>
                  </a:graphic>
                </wp:inline>
              </w:drawing>
            </w:r>
            <w:r w:rsidR="00126BA2" w:rsidRPr="00194281">
              <w:rPr>
                <w:rFonts w:asciiTheme="majorBidi" w:hAnsiTheme="majorBidi" w:cstheme="majorBidi"/>
                <w:sz w:val="24"/>
                <w:szCs w:val="24"/>
                <w:shd w:val="clear" w:color="auto" w:fill="FFFFFF"/>
              </w:rPr>
              <w:t xml:space="preserve"> Compulsory</w:t>
            </w:r>
          </w:p>
        </w:tc>
      </w:tr>
    </w:tbl>
    <w:p w14:paraId="49CF2B02" w14:textId="77777777" w:rsidR="00DB3B73" w:rsidRPr="00C67C39" w:rsidRDefault="00DB3B73" w:rsidP="00DB3B73">
      <w:pPr>
        <w:spacing w:after="0" w:line="240" w:lineRule="auto"/>
        <w:jc w:val="center"/>
        <w:rPr>
          <w:rFonts w:asciiTheme="majorBidi" w:hAnsiTheme="majorBidi" w:cstheme="majorBidi"/>
          <w:b/>
          <w:bCs/>
          <w:sz w:val="28"/>
          <w:szCs w:val="28"/>
          <w:rtl/>
        </w:rPr>
      </w:pPr>
    </w:p>
    <w:p w14:paraId="2BB1B5AF" w14:textId="77777777"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10053"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454"/>
        <w:gridCol w:w="1716"/>
        <w:gridCol w:w="1240"/>
        <w:gridCol w:w="1156"/>
        <w:gridCol w:w="2487"/>
      </w:tblGrid>
      <w:tr w:rsidR="00F249DF" w:rsidRPr="00C67C39" w14:paraId="23DDE289" w14:textId="77777777" w:rsidTr="00F249DF">
        <w:tc>
          <w:tcPr>
            <w:tcW w:w="3454" w:type="dxa"/>
            <w:shd w:val="clear" w:color="auto" w:fill="D9D9D9" w:themeFill="background1" w:themeFillShade="D9"/>
            <w:vAlign w:val="center"/>
          </w:tcPr>
          <w:p w14:paraId="5B93B8C3" w14:textId="77777777"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716" w:type="dxa"/>
            <w:shd w:val="clear" w:color="auto" w:fill="D9D9D9" w:themeFill="background1" w:themeFillShade="D9"/>
            <w:vAlign w:val="center"/>
          </w:tcPr>
          <w:p w14:paraId="4D2407E7"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240" w:type="dxa"/>
            <w:shd w:val="clear" w:color="auto" w:fill="D9D9D9" w:themeFill="background1" w:themeFillShade="D9"/>
            <w:vAlign w:val="center"/>
          </w:tcPr>
          <w:p w14:paraId="7A4FF471" w14:textId="77777777"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156" w:type="dxa"/>
            <w:shd w:val="clear" w:color="auto" w:fill="D9D9D9" w:themeFill="background1" w:themeFillShade="D9"/>
            <w:vAlign w:val="center"/>
          </w:tcPr>
          <w:p w14:paraId="686196D9" w14:textId="77777777"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487" w:type="dxa"/>
            <w:shd w:val="clear" w:color="auto" w:fill="D9D9D9" w:themeFill="background1" w:themeFillShade="D9"/>
            <w:vAlign w:val="center"/>
          </w:tcPr>
          <w:p w14:paraId="02E4F028" w14:textId="77777777"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FD39A0" w:rsidRPr="00C67C39" w14:paraId="7D8AECB6" w14:textId="77777777" w:rsidTr="00782A29">
        <w:tc>
          <w:tcPr>
            <w:tcW w:w="3454" w:type="dxa"/>
            <w:shd w:val="clear" w:color="auto" w:fill="auto"/>
            <w:vAlign w:val="center"/>
          </w:tcPr>
          <w:p w14:paraId="12485780" w14:textId="394FDDE7" w:rsidR="00FD39A0" w:rsidRPr="00C67C39" w:rsidRDefault="00000000" w:rsidP="00DB3B73">
            <w:pPr>
              <w:jc w:val="center"/>
              <w:rPr>
                <w:rFonts w:asciiTheme="majorBidi" w:hAnsiTheme="majorBidi" w:cstheme="majorBidi"/>
                <w:b/>
                <w:bCs/>
                <w:sz w:val="24"/>
                <w:szCs w:val="24"/>
                <w:rtl/>
                <w:lang w:bidi="ar-JO"/>
              </w:rPr>
            </w:pPr>
            <w:hyperlink r:id="rId10" w:history="1">
              <w:r w:rsidR="006D1BB7" w:rsidRPr="00A412D4">
                <w:rPr>
                  <w:rStyle w:val="Hyperlink"/>
                  <w:rFonts w:asciiTheme="majorBidi" w:hAnsiTheme="majorBidi" w:cstheme="majorBidi"/>
                  <w:b/>
                  <w:bCs/>
                  <w:sz w:val="24"/>
                  <w:szCs w:val="24"/>
                  <w:lang w:bidi="ar-JO"/>
                </w:rPr>
                <w:t>asamara@philadelphia.edu.jo</w:t>
              </w:r>
            </w:hyperlink>
          </w:p>
        </w:tc>
        <w:tc>
          <w:tcPr>
            <w:tcW w:w="1716" w:type="dxa"/>
            <w:shd w:val="clear" w:color="auto" w:fill="auto"/>
            <w:vAlign w:val="center"/>
          </w:tcPr>
          <w:p w14:paraId="388421B1" w14:textId="77777777" w:rsidR="00AE6697" w:rsidRPr="00884CE3" w:rsidRDefault="00AE6697" w:rsidP="00AE6697">
            <w:pPr>
              <w:jc w:val="center"/>
              <w:rPr>
                <w:rFonts w:asciiTheme="majorBidi" w:hAnsiTheme="majorBidi" w:cstheme="majorBidi"/>
                <w:sz w:val="24"/>
                <w:szCs w:val="24"/>
                <w:lang w:bidi="ar-JO"/>
              </w:rPr>
            </w:pPr>
            <w:r w:rsidRPr="00884CE3">
              <w:rPr>
                <w:rFonts w:asciiTheme="majorBidi" w:hAnsiTheme="majorBidi" w:cstheme="majorBidi"/>
                <w:sz w:val="24"/>
                <w:szCs w:val="24"/>
                <w:lang w:bidi="ar-JO"/>
              </w:rPr>
              <w:t>Sun-Tus</w:t>
            </w:r>
          </w:p>
          <w:p w14:paraId="7C5176AE" w14:textId="600182BA" w:rsidR="00FD39A0" w:rsidRPr="00352141" w:rsidRDefault="00AE6697" w:rsidP="00352141">
            <w:pPr>
              <w:jc w:val="center"/>
              <w:rPr>
                <w:rFonts w:asciiTheme="majorBidi" w:hAnsiTheme="majorBidi" w:cstheme="majorBidi"/>
                <w:sz w:val="24"/>
                <w:szCs w:val="24"/>
                <w:rtl/>
                <w:lang w:bidi="ar-JO"/>
              </w:rPr>
            </w:pPr>
            <w:r w:rsidRPr="00884CE3">
              <w:rPr>
                <w:rFonts w:asciiTheme="majorBidi" w:hAnsiTheme="majorBidi" w:cstheme="majorBidi"/>
                <w:sz w:val="24"/>
                <w:szCs w:val="24"/>
                <w:lang w:bidi="ar-JO"/>
              </w:rPr>
              <w:t>9:15-11:15</w:t>
            </w:r>
          </w:p>
        </w:tc>
        <w:tc>
          <w:tcPr>
            <w:tcW w:w="1240" w:type="dxa"/>
            <w:shd w:val="clear" w:color="auto" w:fill="auto"/>
          </w:tcPr>
          <w:p w14:paraId="5C42DF5B" w14:textId="5F848FBA" w:rsidR="00FD39A0" w:rsidRPr="00FD39A0" w:rsidRDefault="00FD39A0" w:rsidP="00FD39A0">
            <w:pPr>
              <w:jc w:val="center"/>
              <w:rPr>
                <w:rFonts w:asciiTheme="majorBidi" w:hAnsiTheme="majorBidi" w:cstheme="majorBidi"/>
                <w:b/>
                <w:bCs/>
                <w:sz w:val="24"/>
                <w:szCs w:val="24"/>
                <w:lang w:bidi="ar-JO"/>
              </w:rPr>
            </w:pPr>
            <w:r w:rsidRPr="00FD39A0">
              <w:rPr>
                <w:rFonts w:asciiTheme="majorBidi" w:hAnsiTheme="majorBidi" w:cstheme="majorBidi"/>
                <w:b/>
                <w:bCs/>
                <w:sz w:val="24"/>
                <w:szCs w:val="24"/>
                <w:lang w:bidi="ar-JO"/>
              </w:rPr>
              <w:t>2</w:t>
            </w:r>
            <w:r w:rsidR="006D1BB7">
              <w:rPr>
                <w:rFonts w:asciiTheme="majorBidi" w:hAnsiTheme="majorBidi" w:cstheme="majorBidi"/>
                <w:b/>
                <w:bCs/>
                <w:sz w:val="24"/>
                <w:szCs w:val="24"/>
                <w:lang w:bidi="ar-JO"/>
              </w:rPr>
              <w:t>342</w:t>
            </w:r>
          </w:p>
        </w:tc>
        <w:tc>
          <w:tcPr>
            <w:tcW w:w="1156" w:type="dxa"/>
            <w:shd w:val="clear" w:color="auto" w:fill="auto"/>
          </w:tcPr>
          <w:p w14:paraId="0C7F8080" w14:textId="7B0ABE75" w:rsidR="00FD39A0" w:rsidRPr="00FD39A0" w:rsidRDefault="00FD39A0" w:rsidP="00FD39A0">
            <w:pPr>
              <w:jc w:val="center"/>
              <w:rPr>
                <w:rFonts w:asciiTheme="majorBidi" w:hAnsiTheme="majorBidi" w:cstheme="majorBidi"/>
                <w:b/>
                <w:bCs/>
                <w:sz w:val="24"/>
                <w:szCs w:val="24"/>
                <w:lang w:bidi="ar-JO"/>
              </w:rPr>
            </w:pPr>
            <w:r w:rsidRPr="00FD39A0">
              <w:rPr>
                <w:rFonts w:asciiTheme="majorBidi" w:hAnsiTheme="majorBidi" w:cstheme="majorBidi"/>
                <w:b/>
                <w:bCs/>
                <w:sz w:val="24"/>
                <w:szCs w:val="24"/>
                <w:lang w:bidi="ar-JO"/>
              </w:rPr>
              <w:t>3131</w:t>
            </w:r>
            <w:r w:rsidR="006D1BB7">
              <w:rPr>
                <w:rFonts w:asciiTheme="majorBidi" w:hAnsiTheme="majorBidi" w:cstheme="majorBidi"/>
                <w:b/>
                <w:bCs/>
                <w:sz w:val="24"/>
                <w:szCs w:val="24"/>
                <w:lang w:bidi="ar-JO"/>
              </w:rPr>
              <w:t>7</w:t>
            </w:r>
          </w:p>
        </w:tc>
        <w:tc>
          <w:tcPr>
            <w:tcW w:w="2487" w:type="dxa"/>
            <w:shd w:val="clear" w:color="auto" w:fill="auto"/>
            <w:vAlign w:val="center"/>
          </w:tcPr>
          <w:p w14:paraId="242A1596" w14:textId="6D72EC65" w:rsidR="00FD39A0" w:rsidRPr="00C67C39" w:rsidRDefault="006D1BB7" w:rsidP="00FD39A0">
            <w:pPr>
              <w:jc w:val="center"/>
              <w:rPr>
                <w:rFonts w:asciiTheme="majorBidi" w:hAnsiTheme="majorBidi" w:cstheme="majorBidi"/>
                <w:b/>
                <w:bCs/>
                <w:sz w:val="24"/>
                <w:szCs w:val="24"/>
                <w:rtl/>
                <w:lang w:bidi="ar-JO"/>
              </w:rPr>
            </w:pPr>
            <w:proofErr w:type="spellStart"/>
            <w:proofErr w:type="gramStart"/>
            <w:r>
              <w:rPr>
                <w:rFonts w:asciiTheme="majorBidi" w:hAnsiTheme="majorBidi" w:cs="Times New Roman"/>
                <w:b/>
                <w:bCs/>
                <w:sz w:val="24"/>
                <w:szCs w:val="24"/>
                <w:lang w:bidi="ar-JO"/>
              </w:rPr>
              <w:t>Dr.Abeer</w:t>
            </w:r>
            <w:proofErr w:type="spellEnd"/>
            <w:proofErr w:type="gramEnd"/>
            <w:r>
              <w:rPr>
                <w:rFonts w:asciiTheme="majorBidi" w:hAnsiTheme="majorBidi" w:cs="Times New Roman"/>
                <w:b/>
                <w:bCs/>
                <w:sz w:val="24"/>
                <w:szCs w:val="24"/>
                <w:lang w:bidi="ar-JO"/>
              </w:rPr>
              <w:t xml:space="preserve"> .</w:t>
            </w:r>
            <w:proofErr w:type="spellStart"/>
            <w:r>
              <w:rPr>
                <w:rFonts w:asciiTheme="majorBidi" w:hAnsiTheme="majorBidi" w:cs="Times New Roman"/>
                <w:b/>
                <w:bCs/>
                <w:sz w:val="24"/>
                <w:szCs w:val="24"/>
                <w:lang w:bidi="ar-JO"/>
              </w:rPr>
              <w:t>I.Samara</w:t>
            </w:r>
            <w:proofErr w:type="spellEnd"/>
            <w:r w:rsidR="00FD39A0" w:rsidRPr="00FD39A0">
              <w:rPr>
                <w:rFonts w:asciiTheme="majorBidi" w:hAnsiTheme="majorBidi" w:cs="Times New Roman"/>
                <w:b/>
                <w:bCs/>
                <w:sz w:val="24"/>
                <w:szCs w:val="24"/>
                <w:rtl/>
                <w:lang w:bidi="ar-JO"/>
              </w:rPr>
              <w:tab/>
            </w:r>
          </w:p>
        </w:tc>
      </w:tr>
    </w:tbl>
    <w:p w14:paraId="55A7FE6C" w14:textId="77777777" w:rsidR="00DB3B73" w:rsidRPr="00C67C39" w:rsidRDefault="00DB3B73" w:rsidP="00DB3B73">
      <w:pPr>
        <w:spacing w:after="0"/>
        <w:jc w:val="center"/>
        <w:rPr>
          <w:rFonts w:asciiTheme="majorBidi" w:hAnsiTheme="majorBidi" w:cstheme="majorBidi"/>
          <w:b/>
          <w:bCs/>
          <w:sz w:val="28"/>
          <w:szCs w:val="28"/>
          <w:rtl/>
        </w:rPr>
      </w:pPr>
    </w:p>
    <w:p w14:paraId="28D85C43" w14:textId="77777777"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14:paraId="48A1768C" w14:textId="77777777" w:rsidTr="0088493E">
        <w:trPr>
          <w:jc w:val="center"/>
        </w:trPr>
        <w:tc>
          <w:tcPr>
            <w:tcW w:w="6147" w:type="dxa"/>
            <w:gridSpan w:val="4"/>
            <w:shd w:val="clear" w:color="auto" w:fill="auto"/>
          </w:tcPr>
          <w:p w14:paraId="0F5846D1" w14:textId="77777777"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A656AA" w:rsidRPr="00C67C39">
              <w:rPr>
                <w:rFonts w:asciiTheme="majorBidi" w:hAnsiTheme="majorBidi" w:cstheme="majorBidi"/>
                <w:b/>
                <w:bCs/>
                <w:noProof/>
                <w:color w:val="FF0000"/>
                <w:sz w:val="24"/>
                <w:szCs w:val="24"/>
                <w:rtl/>
              </w:rPr>
              <mc:AlternateContent>
                <mc:Choice Requires="wps">
                  <w:drawing>
                    <wp:inline distT="0" distB="0" distL="0" distR="0" wp14:anchorId="05977D50" wp14:editId="1FAF0D07">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27537FF"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Blended              </w:t>
            </w:r>
            <w:r w:rsidRPr="00C67C39">
              <w:rPr>
                <w:rFonts w:asciiTheme="majorBidi" w:hAnsiTheme="majorBidi" w:cstheme="majorBidi"/>
                <w:b/>
                <w:bCs/>
                <w:noProof/>
                <w:color w:val="FF0000"/>
                <w:sz w:val="24"/>
                <w:szCs w:val="24"/>
                <w:rtl/>
              </w:rPr>
              <mc:AlternateContent>
                <mc:Choice Requires="wps">
                  <w:drawing>
                    <wp:inline distT="0" distB="0" distL="0" distR="0" wp14:anchorId="19938A68" wp14:editId="4C31687C">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A1463B8"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Online                </w:t>
            </w:r>
            <w:r w:rsidR="00FD39A0" w:rsidRPr="00194281">
              <w:rPr>
                <w:rFonts w:asciiTheme="majorBidi" w:hAnsiTheme="majorBidi" w:cstheme="majorBidi"/>
                <w:noProof/>
                <w:sz w:val="24"/>
                <w:szCs w:val="24"/>
              </w:rPr>
              <w:drawing>
                <wp:inline distT="0" distB="0" distL="0" distR="0" wp14:anchorId="1E823970" wp14:editId="04E22FBE">
                  <wp:extent cx="123825" cy="13335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ysClr val="windowText" lastClr="000000">
                              <a:alpha val="57000"/>
                            </a:sysClr>
                          </a:solidFill>
                        </pic:spPr>
                      </pic:pic>
                    </a:graphicData>
                  </a:graphic>
                </wp:inline>
              </w:drawing>
            </w:r>
            <w:r w:rsidRPr="00C67C39">
              <w:rPr>
                <w:rFonts w:asciiTheme="majorBidi" w:hAnsiTheme="majorBidi" w:cstheme="majorBidi"/>
                <w:b/>
                <w:bCs/>
                <w:sz w:val="24"/>
                <w:szCs w:val="24"/>
                <w:lang w:bidi="ar-JO"/>
              </w:rPr>
              <w:t xml:space="preserve">   Physical </w:t>
            </w:r>
          </w:p>
        </w:tc>
      </w:tr>
      <w:tr w:rsidR="00A656AA" w:rsidRPr="00C67C39" w14:paraId="43319327" w14:textId="77777777" w:rsidTr="0088493E">
        <w:trPr>
          <w:jc w:val="center"/>
        </w:trPr>
        <w:tc>
          <w:tcPr>
            <w:tcW w:w="6147" w:type="dxa"/>
            <w:gridSpan w:val="4"/>
            <w:tcBorders>
              <w:bottom w:val="single" w:sz="4" w:space="0" w:color="auto"/>
            </w:tcBorders>
            <w:shd w:val="clear" w:color="auto" w:fill="D9D9D9" w:themeFill="background1" w:themeFillShade="D9"/>
          </w:tcPr>
          <w:p w14:paraId="754DC2A8" w14:textId="77777777"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14:paraId="2B7EA3FF" w14:textId="77777777" w:rsidTr="00194281">
        <w:trPr>
          <w:jc w:val="center"/>
        </w:trPr>
        <w:tc>
          <w:tcPr>
            <w:tcW w:w="1503" w:type="dxa"/>
            <w:tcBorders>
              <w:bottom w:val="single" w:sz="4" w:space="0" w:color="auto"/>
            </w:tcBorders>
            <w:shd w:val="clear" w:color="auto" w:fill="auto"/>
            <w:vAlign w:val="center"/>
          </w:tcPr>
          <w:p w14:paraId="5FE71D34" w14:textId="77777777"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14:paraId="40582C28"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14:paraId="11A2D353" w14:textId="77777777"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14:paraId="2E91D3FF" w14:textId="77777777"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14:paraId="57797546" w14:textId="77777777" w:rsidTr="0088493E">
        <w:trPr>
          <w:jc w:val="center"/>
        </w:trPr>
        <w:tc>
          <w:tcPr>
            <w:tcW w:w="1503" w:type="dxa"/>
            <w:tcBorders>
              <w:top w:val="single" w:sz="4" w:space="0" w:color="auto"/>
            </w:tcBorders>
            <w:shd w:val="clear" w:color="auto" w:fill="auto"/>
          </w:tcPr>
          <w:p w14:paraId="3466369E" w14:textId="00223959" w:rsidR="0088493E" w:rsidRPr="00C67C39" w:rsidRDefault="006D1BB7"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6</w:t>
            </w:r>
            <w:r w:rsidR="00352141">
              <w:rPr>
                <w:rFonts w:asciiTheme="majorBidi" w:hAnsiTheme="majorBidi" w:cstheme="majorBidi"/>
                <w:b/>
                <w:bCs/>
                <w:noProof/>
                <w:sz w:val="24"/>
                <w:szCs w:val="24"/>
              </w:rPr>
              <w:t>7</w:t>
            </w:r>
            <w:r>
              <w:rPr>
                <w:rFonts w:asciiTheme="majorBidi" w:hAnsiTheme="majorBidi" w:cstheme="majorBidi"/>
                <w:b/>
                <w:bCs/>
                <w:noProof/>
                <w:sz w:val="24"/>
                <w:szCs w:val="24"/>
              </w:rPr>
              <w:t>%</w:t>
            </w:r>
          </w:p>
        </w:tc>
        <w:tc>
          <w:tcPr>
            <w:tcW w:w="1630" w:type="dxa"/>
            <w:shd w:val="clear" w:color="auto" w:fill="auto"/>
          </w:tcPr>
          <w:p w14:paraId="504A2217" w14:textId="43B69CF8" w:rsidR="0088493E" w:rsidRPr="00C67C39" w:rsidRDefault="006D1BB7"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33%</w:t>
            </w:r>
          </w:p>
        </w:tc>
        <w:tc>
          <w:tcPr>
            <w:tcW w:w="1510" w:type="dxa"/>
            <w:shd w:val="clear" w:color="auto" w:fill="auto"/>
          </w:tcPr>
          <w:p w14:paraId="470AAC43" w14:textId="77777777" w:rsidR="0088493E" w:rsidRPr="00C67C39"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7F7F735B" w14:textId="77777777" w:rsidR="0088493E" w:rsidRPr="00C67C39" w:rsidRDefault="0088493E" w:rsidP="00A656AA">
            <w:pPr>
              <w:jc w:val="center"/>
              <w:rPr>
                <w:rFonts w:asciiTheme="majorBidi" w:hAnsiTheme="majorBidi" w:cstheme="majorBidi"/>
                <w:b/>
                <w:bCs/>
                <w:noProof/>
                <w:sz w:val="24"/>
                <w:szCs w:val="24"/>
                <w:rtl/>
              </w:rPr>
            </w:pPr>
          </w:p>
        </w:tc>
      </w:tr>
    </w:tbl>
    <w:p w14:paraId="6994EB26" w14:textId="77777777" w:rsidR="005D57FB" w:rsidRPr="00C67C39" w:rsidRDefault="005D57FB" w:rsidP="004429B2">
      <w:pPr>
        <w:spacing w:after="0" w:line="360" w:lineRule="auto"/>
        <w:jc w:val="center"/>
        <w:rPr>
          <w:rFonts w:asciiTheme="majorBidi" w:hAnsiTheme="majorBidi" w:cstheme="majorBidi"/>
          <w:b/>
          <w:bCs/>
          <w:sz w:val="28"/>
          <w:szCs w:val="28"/>
          <w:rtl/>
          <w:lang w:bidi="ar-JO"/>
        </w:rPr>
      </w:pPr>
    </w:p>
    <w:p w14:paraId="110E0027" w14:textId="77777777"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14:paraId="6B09500B" w14:textId="77777777" w:rsidTr="00F249DF">
        <w:tc>
          <w:tcPr>
            <w:tcW w:w="9465" w:type="dxa"/>
          </w:tcPr>
          <w:p w14:paraId="6128887F" w14:textId="3259FD4A" w:rsidR="007E6C66" w:rsidRPr="00FD39A0" w:rsidRDefault="007E6C66" w:rsidP="00B63B55">
            <w:pPr>
              <w:jc w:val="right"/>
              <w:rPr>
                <w:rFonts w:asciiTheme="majorBidi" w:hAnsiTheme="majorBidi" w:cstheme="majorBidi"/>
                <w:sz w:val="28"/>
                <w:szCs w:val="28"/>
                <w:rtl/>
                <w:lang w:bidi="ar-JO"/>
              </w:rPr>
            </w:pPr>
            <w:r w:rsidRPr="00FD39A0">
              <w:rPr>
                <w:rFonts w:asciiTheme="majorBidi" w:hAnsiTheme="majorBidi" w:cstheme="majorBidi"/>
                <w:sz w:val="28"/>
                <w:szCs w:val="28"/>
                <w:lang w:bidi="ar-JO"/>
              </w:rPr>
              <w:t>This course provides</w:t>
            </w:r>
            <w:r>
              <w:rPr>
                <w:rFonts w:asciiTheme="majorBidi" w:hAnsiTheme="majorBidi" w:cstheme="majorBidi"/>
                <w:sz w:val="28"/>
                <w:szCs w:val="28"/>
                <w:lang w:bidi="ar-JO"/>
              </w:rPr>
              <w:t xml:space="preserve"> students with knowledge about </w:t>
            </w:r>
            <w:r w:rsidR="00246F42">
              <w:rPr>
                <w:rFonts w:asciiTheme="majorBidi" w:hAnsiTheme="majorBidi" w:cstheme="majorBidi"/>
                <w:sz w:val="28"/>
                <w:szCs w:val="28"/>
                <w:lang w:bidi="ar-JO"/>
              </w:rPr>
              <w:t>different</w:t>
            </w:r>
            <w:r w:rsidRPr="00FD39A0">
              <w:rPr>
                <w:rFonts w:asciiTheme="majorBidi" w:hAnsiTheme="majorBidi" w:cstheme="majorBidi"/>
                <w:sz w:val="28"/>
                <w:szCs w:val="28"/>
                <w:lang w:bidi="ar-JO"/>
              </w:rPr>
              <w:t xml:space="preserve"> techniques fo</w:t>
            </w:r>
            <w:r w:rsidR="00F40D4C">
              <w:rPr>
                <w:rFonts w:asciiTheme="majorBidi" w:hAnsiTheme="majorBidi" w:cstheme="majorBidi"/>
                <w:sz w:val="28"/>
                <w:szCs w:val="28"/>
                <w:lang w:bidi="ar-JO"/>
              </w:rPr>
              <w:t xml:space="preserve">r </w:t>
            </w:r>
            <w:r w:rsidR="00246F42">
              <w:rPr>
                <w:rFonts w:asciiTheme="majorBidi" w:hAnsiTheme="majorBidi" w:cstheme="majorBidi"/>
                <w:sz w:val="28"/>
                <w:szCs w:val="28"/>
                <w:lang w:bidi="ar-JO"/>
              </w:rPr>
              <w:t xml:space="preserve">the </w:t>
            </w:r>
            <w:r w:rsidRPr="00FD39A0">
              <w:rPr>
                <w:rFonts w:asciiTheme="majorBidi" w:hAnsiTheme="majorBidi" w:cstheme="majorBidi"/>
                <w:sz w:val="28"/>
                <w:szCs w:val="28"/>
                <w:lang w:bidi="ar-JO"/>
              </w:rPr>
              <w:t xml:space="preserve">identification, analysis and classification of cost components to facilitate managerial </w:t>
            </w:r>
            <w:r w:rsidR="00246F42">
              <w:rPr>
                <w:rFonts w:asciiTheme="majorBidi" w:hAnsiTheme="majorBidi" w:cstheme="majorBidi"/>
                <w:sz w:val="28"/>
                <w:szCs w:val="28"/>
                <w:lang w:bidi="ar-JO"/>
              </w:rPr>
              <w:t>decision-making</w:t>
            </w:r>
            <w:r>
              <w:rPr>
                <w:rFonts w:asciiTheme="majorBidi" w:hAnsiTheme="majorBidi" w:cstheme="majorBidi"/>
                <w:sz w:val="28"/>
                <w:szCs w:val="28"/>
                <w:lang w:bidi="ar-JO"/>
              </w:rPr>
              <w:t>.</w:t>
            </w:r>
            <w:r w:rsidRPr="00FD39A0">
              <w:rPr>
                <w:rFonts w:asciiTheme="majorBidi" w:hAnsiTheme="majorBidi" w:cstheme="majorBidi"/>
                <w:sz w:val="28"/>
                <w:szCs w:val="28"/>
                <w:lang w:bidi="ar-JO"/>
              </w:rPr>
              <w:t xml:space="preserve"> </w:t>
            </w:r>
            <w:r w:rsidRPr="00092715">
              <w:rPr>
                <w:rFonts w:asciiTheme="majorBidi" w:hAnsiTheme="majorBidi" w:cstheme="majorBidi"/>
                <w:sz w:val="28"/>
                <w:szCs w:val="28"/>
                <w:lang w:bidi="ar-JO"/>
              </w:rPr>
              <w:t>This course also provides students with knowledge about different costing systems such as the activity costing system and the order costing system to help them make appropriate decisions and determine the cost of products</w:t>
            </w:r>
            <w:r w:rsidR="00246F42">
              <w:rPr>
                <w:rFonts w:asciiTheme="majorBidi" w:hAnsiTheme="majorBidi" w:cstheme="majorBidi"/>
                <w:sz w:val="28"/>
                <w:szCs w:val="28"/>
                <w:lang w:bidi="ar-JO"/>
              </w:rPr>
              <w:t xml:space="preserve">. </w:t>
            </w:r>
          </w:p>
        </w:tc>
      </w:tr>
    </w:tbl>
    <w:p w14:paraId="5F50A304" w14:textId="77777777" w:rsidR="005D7675" w:rsidRDefault="005D7675" w:rsidP="00D85A84">
      <w:pPr>
        <w:jc w:val="center"/>
        <w:rPr>
          <w:rFonts w:asciiTheme="majorBidi" w:hAnsiTheme="majorBidi" w:cstheme="majorBidi"/>
          <w:b/>
          <w:bCs/>
          <w:sz w:val="28"/>
          <w:szCs w:val="28"/>
        </w:rPr>
      </w:pPr>
    </w:p>
    <w:p w14:paraId="338AB562" w14:textId="77777777" w:rsidR="00C622ED" w:rsidRDefault="00C622ED" w:rsidP="00D85A84">
      <w:pPr>
        <w:jc w:val="center"/>
        <w:rPr>
          <w:rFonts w:asciiTheme="majorBidi" w:hAnsiTheme="majorBidi" w:cstheme="majorBidi"/>
          <w:b/>
          <w:bCs/>
          <w:sz w:val="28"/>
          <w:szCs w:val="28"/>
        </w:rPr>
      </w:pPr>
    </w:p>
    <w:p w14:paraId="6B5D3DC6" w14:textId="77777777" w:rsidR="00C622ED" w:rsidRDefault="00C622ED" w:rsidP="00D85A84">
      <w:pPr>
        <w:jc w:val="center"/>
        <w:rPr>
          <w:rFonts w:asciiTheme="majorBidi" w:hAnsiTheme="majorBidi" w:cstheme="majorBidi"/>
          <w:b/>
          <w:bCs/>
          <w:sz w:val="28"/>
          <w:szCs w:val="28"/>
        </w:rPr>
      </w:pPr>
    </w:p>
    <w:p w14:paraId="7317D893" w14:textId="77777777" w:rsidR="00C622ED" w:rsidRDefault="00C622ED" w:rsidP="00D85A84">
      <w:pPr>
        <w:jc w:val="center"/>
        <w:rPr>
          <w:rFonts w:asciiTheme="majorBidi" w:hAnsiTheme="majorBidi" w:cstheme="majorBidi"/>
          <w:b/>
          <w:bCs/>
          <w:sz w:val="28"/>
          <w:szCs w:val="28"/>
        </w:rPr>
      </w:pPr>
    </w:p>
    <w:p w14:paraId="74DC8525" w14:textId="77777777" w:rsidR="00C622ED" w:rsidRDefault="00C622ED" w:rsidP="00D85A84">
      <w:pPr>
        <w:jc w:val="center"/>
        <w:rPr>
          <w:rFonts w:asciiTheme="majorBidi" w:hAnsiTheme="majorBidi" w:cstheme="majorBidi"/>
          <w:b/>
          <w:bCs/>
          <w:sz w:val="28"/>
          <w:szCs w:val="28"/>
        </w:rPr>
      </w:pPr>
    </w:p>
    <w:p w14:paraId="4AECE57C" w14:textId="77777777" w:rsidR="00C622ED" w:rsidRDefault="00C622ED" w:rsidP="00D85A84">
      <w:pPr>
        <w:jc w:val="center"/>
        <w:rPr>
          <w:rFonts w:asciiTheme="majorBidi" w:hAnsiTheme="majorBidi" w:cstheme="majorBidi"/>
          <w:b/>
          <w:bCs/>
          <w:sz w:val="28"/>
          <w:szCs w:val="28"/>
        </w:rPr>
      </w:pPr>
    </w:p>
    <w:p w14:paraId="7D2CA86D" w14:textId="77777777" w:rsidR="00C622ED" w:rsidRDefault="00C622ED" w:rsidP="00D85A84">
      <w:pPr>
        <w:jc w:val="center"/>
        <w:rPr>
          <w:rFonts w:asciiTheme="majorBidi" w:hAnsiTheme="majorBidi" w:cstheme="majorBidi"/>
          <w:b/>
          <w:bCs/>
          <w:sz w:val="28"/>
          <w:szCs w:val="28"/>
        </w:rPr>
      </w:pPr>
    </w:p>
    <w:p w14:paraId="35464A65" w14:textId="77777777" w:rsidR="00C622ED" w:rsidRDefault="00C622ED" w:rsidP="00D85A84">
      <w:pPr>
        <w:jc w:val="center"/>
        <w:rPr>
          <w:rFonts w:asciiTheme="majorBidi" w:hAnsiTheme="majorBidi" w:cstheme="majorBidi"/>
          <w:b/>
          <w:bCs/>
          <w:sz w:val="28"/>
          <w:szCs w:val="28"/>
        </w:rPr>
      </w:pPr>
    </w:p>
    <w:p w14:paraId="64A0D4A3" w14:textId="77777777" w:rsidR="00C622ED" w:rsidRPr="00C67C39" w:rsidRDefault="00C622ED" w:rsidP="00D85A84">
      <w:pPr>
        <w:jc w:val="center"/>
        <w:rPr>
          <w:rFonts w:asciiTheme="majorBidi" w:hAnsiTheme="majorBidi" w:cstheme="majorBidi"/>
          <w:b/>
          <w:bCs/>
          <w:sz w:val="28"/>
          <w:szCs w:val="28"/>
          <w:rtl/>
        </w:rPr>
      </w:pPr>
    </w:p>
    <w:p w14:paraId="090A6A27" w14:textId="77777777"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Learning Outcomes </w:t>
      </w:r>
    </w:p>
    <w:tbl>
      <w:tblPr>
        <w:tblStyle w:val="TableGrid"/>
        <w:bidiVisual/>
        <w:tblW w:w="0" w:type="auto"/>
        <w:tblInd w:w="-253" w:type="dxa"/>
        <w:tblLook w:val="04A0" w:firstRow="1" w:lastRow="0" w:firstColumn="1" w:lastColumn="0" w:noHBand="0" w:noVBand="1"/>
      </w:tblPr>
      <w:tblGrid>
        <w:gridCol w:w="1763"/>
        <w:gridCol w:w="6367"/>
        <w:gridCol w:w="1099"/>
      </w:tblGrid>
      <w:tr w:rsidR="000E6129" w:rsidRPr="00C67C39" w14:paraId="1D6B5943" w14:textId="77777777" w:rsidTr="00C622ED">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6F971416" w14:textId="77777777"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38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1EA797F" w14:textId="77777777"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09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6B43A705" w14:textId="77777777"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14:paraId="17BEFC75" w14:textId="77777777" w:rsidTr="00C622ED">
        <w:tc>
          <w:tcPr>
            <w:tcW w:w="9249" w:type="dxa"/>
            <w:gridSpan w:val="3"/>
            <w:tcBorders>
              <w:left w:val="thickThinLargeGap" w:sz="2" w:space="0" w:color="auto"/>
              <w:right w:val="thickThinLargeGap" w:sz="2" w:space="0" w:color="auto"/>
            </w:tcBorders>
            <w:shd w:val="clear" w:color="auto" w:fill="D9D9D9" w:themeFill="background1" w:themeFillShade="D9"/>
          </w:tcPr>
          <w:p w14:paraId="3A4C2F4A" w14:textId="77777777"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C622ED" w:rsidRPr="00C67C39" w14:paraId="06742CF2" w14:textId="77777777" w:rsidTr="00FD39A0">
        <w:trPr>
          <w:trHeight w:val="587"/>
        </w:trPr>
        <w:tc>
          <w:tcPr>
            <w:tcW w:w="1763" w:type="dxa"/>
            <w:tcBorders>
              <w:left w:val="thickThinLargeGap" w:sz="2" w:space="0" w:color="auto"/>
              <w:right w:val="single" w:sz="4" w:space="0" w:color="auto"/>
            </w:tcBorders>
          </w:tcPr>
          <w:p w14:paraId="14E7CE6D" w14:textId="5F0068F4" w:rsidR="00C622ED" w:rsidRPr="00C67C39" w:rsidRDefault="00FD39A0" w:rsidP="00F71B6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763D9C">
              <w:rPr>
                <w:rFonts w:asciiTheme="majorBidi" w:hAnsiTheme="majorBidi" w:cstheme="majorBidi"/>
                <w:b/>
                <w:bCs/>
                <w:sz w:val="24"/>
                <w:szCs w:val="24"/>
                <w:lang w:bidi="ar-JO"/>
              </w:rPr>
              <w:t>2</w:t>
            </w:r>
          </w:p>
        </w:tc>
        <w:tc>
          <w:tcPr>
            <w:tcW w:w="6387" w:type="dxa"/>
            <w:tcBorders>
              <w:left w:val="single" w:sz="4" w:space="0" w:color="auto"/>
              <w:right w:val="single" w:sz="4" w:space="0" w:color="auto"/>
            </w:tcBorders>
            <w:vAlign w:val="center"/>
          </w:tcPr>
          <w:p w14:paraId="1BE6EEBC" w14:textId="77777777" w:rsidR="00C622ED" w:rsidRPr="00C67C39" w:rsidRDefault="00C622ED" w:rsidP="00397A84">
            <w:pPr>
              <w:jc w:val="right"/>
              <w:rPr>
                <w:rFonts w:asciiTheme="majorBidi" w:hAnsiTheme="majorBidi" w:cstheme="majorBidi"/>
                <w:sz w:val="24"/>
                <w:szCs w:val="24"/>
                <w:rtl/>
                <w:lang w:bidi="ar-JO"/>
              </w:rPr>
            </w:pPr>
            <w:r>
              <w:rPr>
                <w:rFonts w:asciiTheme="majorBidi" w:hAnsiTheme="majorBidi" w:cstheme="majorBidi"/>
                <w:sz w:val="24"/>
                <w:szCs w:val="24"/>
                <w:lang w:bidi="ar-JO"/>
              </w:rPr>
              <w:t>Explain</w:t>
            </w:r>
            <w:r w:rsidR="0008700D">
              <w:rPr>
                <w:rFonts w:asciiTheme="majorBidi" w:hAnsiTheme="majorBidi" w:cstheme="majorBidi"/>
                <w:sz w:val="24"/>
                <w:szCs w:val="24"/>
                <w:lang w:bidi="ar-JO"/>
              </w:rPr>
              <w:t xml:space="preserve"> and </w:t>
            </w:r>
            <w:r w:rsidR="0008700D" w:rsidRPr="0008700D">
              <w:rPr>
                <w:rFonts w:asciiTheme="majorBidi" w:hAnsiTheme="majorBidi" w:cstheme="majorBidi"/>
                <w:sz w:val="24"/>
                <w:szCs w:val="24"/>
                <w:lang w:bidi="ar-JO"/>
              </w:rPr>
              <w:t>Define</w:t>
            </w:r>
            <w:r>
              <w:rPr>
                <w:rFonts w:asciiTheme="majorBidi" w:hAnsiTheme="majorBidi" w:cstheme="majorBidi"/>
                <w:sz w:val="24"/>
                <w:szCs w:val="24"/>
                <w:lang w:bidi="ar-JO"/>
              </w:rPr>
              <w:t xml:space="preserve"> the </w:t>
            </w:r>
            <w:proofErr w:type="spellStart"/>
            <w:r>
              <w:rPr>
                <w:rFonts w:asciiTheme="majorBidi" w:hAnsiTheme="majorBidi" w:cstheme="majorBidi"/>
                <w:sz w:val="24"/>
                <w:szCs w:val="24"/>
                <w:lang w:bidi="ar-JO"/>
              </w:rPr>
              <w:t>conecpts</w:t>
            </w:r>
            <w:proofErr w:type="spellEnd"/>
            <w:r>
              <w:rPr>
                <w:rFonts w:asciiTheme="majorBidi" w:hAnsiTheme="majorBidi" w:cstheme="majorBidi"/>
                <w:sz w:val="24"/>
                <w:szCs w:val="24"/>
                <w:lang w:bidi="ar-JO"/>
              </w:rPr>
              <w:t xml:space="preserve"> and principles of cost in various sectors especially in manufacturing sectors.</w:t>
            </w:r>
          </w:p>
        </w:tc>
        <w:tc>
          <w:tcPr>
            <w:tcW w:w="1099" w:type="dxa"/>
            <w:tcBorders>
              <w:left w:val="single" w:sz="4" w:space="0" w:color="auto"/>
              <w:right w:val="thickThinLargeGap" w:sz="2" w:space="0" w:color="auto"/>
            </w:tcBorders>
          </w:tcPr>
          <w:p w14:paraId="0561728D" w14:textId="77777777" w:rsidR="00C622ED" w:rsidRPr="00C67C39" w:rsidRDefault="00C622ED" w:rsidP="00FD39A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sidR="00FD39A0">
              <w:rPr>
                <w:rFonts w:asciiTheme="majorBidi" w:hAnsiTheme="majorBidi" w:cstheme="majorBidi"/>
                <w:b/>
                <w:bCs/>
                <w:sz w:val="24"/>
                <w:szCs w:val="24"/>
                <w:lang w:bidi="ar-JO"/>
              </w:rPr>
              <w:t>1</w:t>
            </w:r>
          </w:p>
        </w:tc>
      </w:tr>
      <w:tr w:rsidR="00FD39A0" w:rsidRPr="00C67C39" w14:paraId="7F6E2161" w14:textId="77777777" w:rsidTr="00FD39A0">
        <w:trPr>
          <w:trHeight w:val="553"/>
        </w:trPr>
        <w:tc>
          <w:tcPr>
            <w:tcW w:w="1763" w:type="dxa"/>
            <w:tcBorders>
              <w:left w:val="thickThinLargeGap" w:sz="2" w:space="0" w:color="auto"/>
              <w:right w:val="single" w:sz="4" w:space="0" w:color="auto"/>
            </w:tcBorders>
          </w:tcPr>
          <w:p w14:paraId="31ECE95A" w14:textId="77777777" w:rsidR="00FD39A0" w:rsidRDefault="00FD39A0" w:rsidP="00F71B6C">
            <w:pPr>
              <w:jc w:val="center"/>
              <w:rPr>
                <w:rFonts w:asciiTheme="majorBidi" w:hAnsiTheme="majorBidi" w:cstheme="majorBidi"/>
                <w:b/>
                <w:bCs/>
                <w:sz w:val="24"/>
                <w:szCs w:val="24"/>
                <w:lang w:bidi="ar-JO"/>
              </w:rPr>
            </w:pPr>
            <w:r w:rsidRPr="00FD39A0">
              <w:rPr>
                <w:rFonts w:asciiTheme="majorBidi" w:hAnsiTheme="majorBidi" w:cstheme="majorBidi"/>
                <w:b/>
                <w:bCs/>
                <w:sz w:val="24"/>
                <w:szCs w:val="24"/>
                <w:lang w:bidi="ar-JO"/>
              </w:rPr>
              <w:t>KP2</w:t>
            </w:r>
          </w:p>
        </w:tc>
        <w:tc>
          <w:tcPr>
            <w:tcW w:w="6387" w:type="dxa"/>
            <w:tcBorders>
              <w:left w:val="single" w:sz="4" w:space="0" w:color="auto"/>
              <w:right w:val="single" w:sz="4" w:space="0" w:color="auto"/>
            </w:tcBorders>
            <w:vAlign w:val="center"/>
          </w:tcPr>
          <w:p w14:paraId="68C0E654" w14:textId="77777777" w:rsidR="00FD39A0" w:rsidRDefault="00FD39A0" w:rsidP="00397A84">
            <w:pPr>
              <w:jc w:val="right"/>
              <w:rPr>
                <w:rFonts w:asciiTheme="majorBidi" w:hAnsiTheme="majorBidi" w:cstheme="majorBidi"/>
                <w:sz w:val="24"/>
                <w:szCs w:val="24"/>
                <w:rtl/>
                <w:lang w:bidi="ar-JO"/>
              </w:rPr>
            </w:pPr>
            <w:r w:rsidRPr="00FD39A0">
              <w:rPr>
                <w:rFonts w:asciiTheme="majorBidi" w:hAnsiTheme="majorBidi" w:cstheme="majorBidi"/>
                <w:sz w:val="24"/>
                <w:szCs w:val="24"/>
                <w:lang w:bidi="ar-JO"/>
              </w:rPr>
              <w:t>Prepare all kinds of budgets: Operation budgets and flexible budgets</w:t>
            </w:r>
          </w:p>
        </w:tc>
        <w:tc>
          <w:tcPr>
            <w:tcW w:w="1099" w:type="dxa"/>
            <w:tcBorders>
              <w:left w:val="single" w:sz="4" w:space="0" w:color="auto"/>
              <w:right w:val="thickThinLargeGap" w:sz="2" w:space="0" w:color="auto"/>
            </w:tcBorders>
          </w:tcPr>
          <w:p w14:paraId="4B510D0A" w14:textId="77777777" w:rsidR="00FD39A0" w:rsidRPr="00C67C39" w:rsidRDefault="00FD39A0" w:rsidP="00FD39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08700D" w:rsidRPr="00C67C39" w14:paraId="6B8DE6CD" w14:textId="77777777" w:rsidTr="00FD39A0">
        <w:trPr>
          <w:trHeight w:val="553"/>
        </w:trPr>
        <w:tc>
          <w:tcPr>
            <w:tcW w:w="1763" w:type="dxa"/>
            <w:tcBorders>
              <w:left w:val="thickThinLargeGap" w:sz="2" w:space="0" w:color="auto"/>
              <w:right w:val="single" w:sz="4" w:space="0" w:color="auto"/>
            </w:tcBorders>
          </w:tcPr>
          <w:p w14:paraId="3F0383E5" w14:textId="341F9887" w:rsidR="0008700D" w:rsidRPr="00FD39A0" w:rsidRDefault="00C260AA" w:rsidP="00C260AA">
            <w:pPr>
              <w:jc w:val="center"/>
              <w:rPr>
                <w:rFonts w:asciiTheme="majorBidi" w:hAnsiTheme="majorBidi" w:cstheme="majorBidi"/>
                <w:b/>
                <w:bCs/>
                <w:sz w:val="24"/>
                <w:szCs w:val="24"/>
                <w:lang w:bidi="ar-JO"/>
              </w:rPr>
            </w:pPr>
            <w:r w:rsidRPr="00C260AA">
              <w:rPr>
                <w:rFonts w:asciiTheme="majorBidi" w:hAnsiTheme="majorBidi" w:cstheme="majorBidi"/>
                <w:b/>
                <w:bCs/>
                <w:sz w:val="24"/>
                <w:szCs w:val="24"/>
                <w:lang w:bidi="ar-JO"/>
              </w:rPr>
              <w:t>KP</w:t>
            </w:r>
            <w:r w:rsidR="000165A3">
              <w:rPr>
                <w:rFonts w:asciiTheme="majorBidi" w:hAnsiTheme="majorBidi" w:cstheme="majorBidi"/>
                <w:b/>
                <w:bCs/>
                <w:sz w:val="24"/>
                <w:szCs w:val="24"/>
                <w:lang w:bidi="ar-JO"/>
              </w:rPr>
              <w:t>4</w:t>
            </w:r>
          </w:p>
        </w:tc>
        <w:tc>
          <w:tcPr>
            <w:tcW w:w="6387" w:type="dxa"/>
            <w:tcBorders>
              <w:left w:val="single" w:sz="4" w:space="0" w:color="auto"/>
              <w:right w:val="single" w:sz="4" w:space="0" w:color="auto"/>
            </w:tcBorders>
            <w:vAlign w:val="center"/>
          </w:tcPr>
          <w:p w14:paraId="04E7B333" w14:textId="7228290C" w:rsidR="0008700D" w:rsidRPr="00FD39A0" w:rsidRDefault="00397A84" w:rsidP="00397A84">
            <w:pPr>
              <w:jc w:val="right"/>
              <w:rPr>
                <w:rFonts w:asciiTheme="majorBidi" w:hAnsiTheme="majorBidi" w:cstheme="majorBidi"/>
                <w:sz w:val="24"/>
                <w:szCs w:val="24"/>
                <w:rtl/>
                <w:lang w:bidi="ar-JO"/>
              </w:rPr>
            </w:pPr>
            <w:r w:rsidRPr="00397A84">
              <w:rPr>
                <w:rFonts w:asciiTheme="majorBidi" w:hAnsiTheme="majorBidi" w:cstheme="majorBidi"/>
                <w:sz w:val="24"/>
                <w:szCs w:val="24"/>
                <w:lang w:bidi="ar-JO"/>
              </w:rPr>
              <w:t xml:space="preserve">Apply the basic principles of </w:t>
            </w:r>
            <w:r>
              <w:rPr>
                <w:rFonts w:asciiTheme="majorBidi" w:hAnsiTheme="majorBidi" w:cstheme="majorBidi"/>
                <w:sz w:val="24"/>
                <w:szCs w:val="24"/>
                <w:lang w:bidi="ar-JO"/>
              </w:rPr>
              <w:t>cost</w:t>
            </w:r>
            <w:r w:rsidRPr="00397A84">
              <w:rPr>
                <w:rFonts w:asciiTheme="majorBidi" w:hAnsiTheme="majorBidi" w:cstheme="majorBidi"/>
                <w:sz w:val="24"/>
                <w:szCs w:val="24"/>
                <w:lang w:bidi="ar-JO"/>
              </w:rPr>
              <w:t xml:space="preserve"> accounting in </w:t>
            </w:r>
            <w:r w:rsidR="000165A3">
              <w:rPr>
                <w:rFonts w:asciiTheme="majorBidi" w:hAnsiTheme="majorBidi" w:cstheme="majorBidi"/>
                <w:sz w:val="24"/>
                <w:szCs w:val="24"/>
                <w:lang w:bidi="ar-JO"/>
              </w:rPr>
              <w:t>decision-making</w:t>
            </w:r>
            <w:r w:rsidRPr="00397A84">
              <w:rPr>
                <w:rFonts w:asciiTheme="majorBidi" w:hAnsiTheme="majorBidi" w:cstheme="majorBidi"/>
                <w:sz w:val="24"/>
                <w:szCs w:val="24"/>
                <w:lang w:bidi="ar-JO"/>
              </w:rPr>
              <w:t xml:space="preserve"> to design</w:t>
            </w:r>
            <w:r>
              <w:rPr>
                <w:rFonts w:asciiTheme="majorBidi" w:hAnsiTheme="majorBidi" w:cstheme="majorBidi"/>
                <w:sz w:val="24"/>
                <w:szCs w:val="24"/>
                <w:lang w:bidi="ar-JO"/>
              </w:rPr>
              <w:t xml:space="preserve"> </w:t>
            </w:r>
          </w:p>
        </w:tc>
        <w:tc>
          <w:tcPr>
            <w:tcW w:w="1099" w:type="dxa"/>
            <w:tcBorders>
              <w:left w:val="single" w:sz="4" w:space="0" w:color="auto"/>
              <w:right w:val="thickThinLargeGap" w:sz="2" w:space="0" w:color="auto"/>
            </w:tcBorders>
          </w:tcPr>
          <w:p w14:paraId="47D2582F" w14:textId="77777777" w:rsidR="0008700D" w:rsidRDefault="00397A84" w:rsidP="00397A84">
            <w:pPr>
              <w:jc w:val="center"/>
              <w:rPr>
                <w:rFonts w:asciiTheme="majorBidi" w:hAnsiTheme="majorBidi" w:cstheme="majorBidi"/>
                <w:b/>
                <w:bCs/>
                <w:sz w:val="24"/>
                <w:szCs w:val="24"/>
                <w:lang w:bidi="ar-JO"/>
              </w:rPr>
            </w:pPr>
            <w:r w:rsidRPr="00397A84">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r>
      <w:tr w:rsidR="00397A84" w:rsidRPr="00C67C39" w14:paraId="4CC3B03A" w14:textId="77777777" w:rsidTr="00FD39A0">
        <w:trPr>
          <w:trHeight w:val="553"/>
        </w:trPr>
        <w:tc>
          <w:tcPr>
            <w:tcW w:w="1763" w:type="dxa"/>
            <w:tcBorders>
              <w:left w:val="thickThinLargeGap" w:sz="2" w:space="0" w:color="auto"/>
              <w:right w:val="single" w:sz="4" w:space="0" w:color="auto"/>
            </w:tcBorders>
          </w:tcPr>
          <w:p w14:paraId="3DDC3D9C" w14:textId="3B97BF10" w:rsidR="00397A84" w:rsidRPr="00FD39A0" w:rsidRDefault="00C260AA" w:rsidP="00F71B6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763D9C">
              <w:rPr>
                <w:rFonts w:asciiTheme="majorBidi" w:hAnsiTheme="majorBidi" w:cstheme="majorBidi"/>
                <w:b/>
                <w:bCs/>
                <w:sz w:val="24"/>
                <w:szCs w:val="24"/>
                <w:lang w:bidi="ar-JO"/>
              </w:rPr>
              <w:t>5</w:t>
            </w:r>
          </w:p>
        </w:tc>
        <w:tc>
          <w:tcPr>
            <w:tcW w:w="6387" w:type="dxa"/>
            <w:tcBorders>
              <w:left w:val="single" w:sz="4" w:space="0" w:color="auto"/>
              <w:right w:val="single" w:sz="4" w:space="0" w:color="auto"/>
            </w:tcBorders>
            <w:vAlign w:val="center"/>
          </w:tcPr>
          <w:p w14:paraId="45345C51" w14:textId="1C540A6E" w:rsidR="00397A84" w:rsidRPr="00397A84" w:rsidRDefault="000165A3" w:rsidP="00397A84">
            <w:pPr>
              <w:jc w:val="right"/>
              <w:rPr>
                <w:rFonts w:asciiTheme="majorBidi" w:hAnsiTheme="majorBidi" w:cstheme="majorBidi"/>
                <w:sz w:val="24"/>
                <w:szCs w:val="24"/>
                <w:rtl/>
                <w:lang w:bidi="ar-JO"/>
              </w:rPr>
            </w:pPr>
            <w:r>
              <w:rPr>
                <w:rFonts w:asciiTheme="majorBidi" w:hAnsiTheme="majorBidi" w:cstheme="majorBidi"/>
                <w:sz w:val="24"/>
                <w:szCs w:val="24"/>
                <w:lang w:bidi="ar-JO"/>
              </w:rPr>
              <w:t>Identify</w:t>
            </w:r>
            <w:r w:rsidR="00397A84" w:rsidRPr="00397A84">
              <w:rPr>
                <w:rFonts w:asciiTheme="majorBidi" w:hAnsiTheme="majorBidi" w:cstheme="majorBidi"/>
                <w:sz w:val="24"/>
                <w:szCs w:val="24"/>
                <w:lang w:bidi="ar-JO"/>
              </w:rPr>
              <w:t xml:space="preserve"> and explain the basics of the costing systems</w:t>
            </w:r>
            <w:r w:rsidR="00397A84">
              <w:rPr>
                <w:rFonts w:asciiTheme="majorBidi" w:hAnsiTheme="majorBidi" w:cstheme="majorBidi"/>
                <w:sz w:val="24"/>
                <w:szCs w:val="24"/>
                <w:lang w:bidi="ar-JO"/>
              </w:rPr>
              <w:t xml:space="preserve">  </w:t>
            </w:r>
          </w:p>
        </w:tc>
        <w:tc>
          <w:tcPr>
            <w:tcW w:w="1099" w:type="dxa"/>
            <w:tcBorders>
              <w:left w:val="single" w:sz="4" w:space="0" w:color="auto"/>
              <w:right w:val="thickThinLargeGap" w:sz="2" w:space="0" w:color="auto"/>
            </w:tcBorders>
          </w:tcPr>
          <w:p w14:paraId="04C676AE" w14:textId="77777777" w:rsidR="00397A84" w:rsidRDefault="00397A84" w:rsidP="00FD39A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K4</w:t>
            </w:r>
          </w:p>
        </w:tc>
      </w:tr>
      <w:tr w:rsidR="00397A84" w:rsidRPr="00C67C39" w14:paraId="6E122135" w14:textId="77777777" w:rsidTr="00FD39A0">
        <w:trPr>
          <w:trHeight w:val="553"/>
        </w:trPr>
        <w:tc>
          <w:tcPr>
            <w:tcW w:w="1763" w:type="dxa"/>
            <w:tcBorders>
              <w:left w:val="thickThinLargeGap" w:sz="2" w:space="0" w:color="auto"/>
              <w:right w:val="single" w:sz="4" w:space="0" w:color="auto"/>
            </w:tcBorders>
          </w:tcPr>
          <w:p w14:paraId="0A4C71B2" w14:textId="77777777" w:rsidR="00397A84" w:rsidRPr="00FD39A0" w:rsidRDefault="00C260AA" w:rsidP="00F71B6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KP5</w:t>
            </w:r>
          </w:p>
        </w:tc>
        <w:tc>
          <w:tcPr>
            <w:tcW w:w="6387" w:type="dxa"/>
            <w:tcBorders>
              <w:left w:val="single" w:sz="4" w:space="0" w:color="auto"/>
              <w:right w:val="single" w:sz="4" w:space="0" w:color="auto"/>
            </w:tcBorders>
            <w:vAlign w:val="center"/>
          </w:tcPr>
          <w:p w14:paraId="31B27E3A" w14:textId="54D4FF06" w:rsidR="00397A84" w:rsidRPr="00397A84" w:rsidRDefault="00DD3281" w:rsidP="00397A84">
            <w:pPr>
              <w:jc w:val="right"/>
              <w:rPr>
                <w:rFonts w:asciiTheme="majorBidi" w:hAnsiTheme="majorBidi" w:cstheme="majorBidi"/>
                <w:sz w:val="24"/>
                <w:szCs w:val="24"/>
                <w:rtl/>
                <w:lang w:bidi="ar-JO"/>
              </w:rPr>
            </w:pPr>
            <w:r>
              <w:rPr>
                <w:rFonts w:asciiTheme="majorBidi" w:hAnsiTheme="majorBidi" w:cstheme="majorBidi"/>
                <w:sz w:val="24"/>
                <w:szCs w:val="24"/>
                <w:lang w:bidi="ar-JO"/>
              </w:rPr>
              <w:t>U</w:t>
            </w:r>
            <w:r w:rsidR="00397A84" w:rsidRPr="00397A84">
              <w:rPr>
                <w:rFonts w:asciiTheme="majorBidi" w:hAnsiTheme="majorBidi" w:cstheme="majorBidi"/>
                <w:sz w:val="24"/>
                <w:szCs w:val="24"/>
                <w:lang w:bidi="ar-JO"/>
              </w:rPr>
              <w:t xml:space="preserve">se </w:t>
            </w:r>
            <w:r w:rsidR="00397A84">
              <w:rPr>
                <w:rFonts w:asciiTheme="majorBidi" w:hAnsiTheme="majorBidi" w:cstheme="majorBidi"/>
                <w:sz w:val="24"/>
                <w:szCs w:val="24"/>
                <w:lang w:bidi="ar-JO"/>
              </w:rPr>
              <w:t xml:space="preserve">and evaluate </w:t>
            </w:r>
            <w:r w:rsidR="00397A84" w:rsidRPr="00397A84">
              <w:rPr>
                <w:rFonts w:asciiTheme="majorBidi" w:hAnsiTheme="majorBidi" w:cstheme="majorBidi"/>
                <w:sz w:val="24"/>
                <w:szCs w:val="24"/>
                <w:lang w:bidi="ar-JO"/>
              </w:rPr>
              <w:t>variances for performance evaluation</w:t>
            </w:r>
            <w:r w:rsidR="00397A84">
              <w:rPr>
                <w:rFonts w:asciiTheme="majorBidi" w:hAnsiTheme="majorBidi" w:cstheme="majorBidi"/>
                <w:sz w:val="24"/>
                <w:szCs w:val="24"/>
                <w:lang w:bidi="ar-JO"/>
              </w:rPr>
              <w:t xml:space="preserve"> and </w:t>
            </w:r>
            <w:r w:rsidR="00397A84" w:rsidRPr="00397A84">
              <w:rPr>
                <w:rFonts w:asciiTheme="majorBidi" w:hAnsiTheme="majorBidi" w:cstheme="majorBidi"/>
                <w:sz w:val="24"/>
                <w:szCs w:val="24"/>
                <w:lang w:bidi="ar-JO"/>
              </w:rPr>
              <w:t>measurement</w:t>
            </w:r>
          </w:p>
        </w:tc>
        <w:tc>
          <w:tcPr>
            <w:tcW w:w="1099" w:type="dxa"/>
            <w:tcBorders>
              <w:left w:val="single" w:sz="4" w:space="0" w:color="auto"/>
              <w:right w:val="thickThinLargeGap" w:sz="2" w:space="0" w:color="auto"/>
            </w:tcBorders>
          </w:tcPr>
          <w:p w14:paraId="27A13244" w14:textId="77777777" w:rsidR="00397A84" w:rsidRDefault="00397A84" w:rsidP="00FD39A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A70BBA" w:rsidRPr="00C67C39" w14:paraId="7AA8B537" w14:textId="77777777" w:rsidTr="00C622ED">
        <w:tc>
          <w:tcPr>
            <w:tcW w:w="9249" w:type="dxa"/>
            <w:gridSpan w:val="3"/>
            <w:tcBorders>
              <w:left w:val="thickThinLargeGap" w:sz="2" w:space="0" w:color="auto"/>
              <w:right w:val="thickThinLargeGap" w:sz="2" w:space="0" w:color="auto"/>
            </w:tcBorders>
            <w:shd w:val="clear" w:color="auto" w:fill="D9D9D9" w:themeFill="background1" w:themeFillShade="D9"/>
          </w:tcPr>
          <w:p w14:paraId="4890EB89" w14:textId="77777777" w:rsidR="00A70BBA" w:rsidRPr="00C67C39" w:rsidRDefault="00A70BBA" w:rsidP="00B03D64">
            <w:pPr>
              <w:jc w:val="center"/>
              <w:rPr>
                <w:rFonts w:asciiTheme="majorBidi" w:hAnsiTheme="majorBidi" w:cstheme="majorBidi"/>
                <w:b/>
                <w:bCs/>
                <w:sz w:val="28"/>
                <w:szCs w:val="28"/>
                <w:lang w:bidi="ar-JO"/>
              </w:rPr>
            </w:pPr>
            <w:r w:rsidRPr="00C67C39">
              <w:rPr>
                <w:rFonts w:asciiTheme="majorBidi" w:hAnsiTheme="majorBidi" w:cstheme="majorBidi"/>
                <w:b/>
                <w:bCs/>
                <w:sz w:val="24"/>
                <w:szCs w:val="24"/>
                <w:lang w:bidi="ar-JO"/>
              </w:rPr>
              <w:t xml:space="preserve">Skills </w:t>
            </w:r>
          </w:p>
        </w:tc>
      </w:tr>
      <w:tr w:rsidR="00A70BBA" w:rsidRPr="00C67C39" w14:paraId="182545C1" w14:textId="77777777" w:rsidTr="00C622ED">
        <w:tc>
          <w:tcPr>
            <w:tcW w:w="1763" w:type="dxa"/>
            <w:tcBorders>
              <w:left w:val="thickThinLargeGap" w:sz="2" w:space="0" w:color="auto"/>
              <w:right w:val="single" w:sz="4" w:space="0" w:color="auto"/>
            </w:tcBorders>
          </w:tcPr>
          <w:p w14:paraId="353D0601" w14:textId="77777777" w:rsidR="00A70BBA" w:rsidRPr="00C67C39" w:rsidRDefault="00F249D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387" w:type="dxa"/>
            <w:tcBorders>
              <w:left w:val="single" w:sz="4" w:space="0" w:color="auto"/>
              <w:right w:val="single" w:sz="4" w:space="0" w:color="auto"/>
            </w:tcBorders>
            <w:vAlign w:val="center"/>
          </w:tcPr>
          <w:p w14:paraId="011C1422" w14:textId="31CFE207" w:rsidR="00A70BBA" w:rsidRPr="00C67C39" w:rsidRDefault="00F249DF" w:rsidP="00F249DF">
            <w:pPr>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Developing communication skills with students and between students especially using </w:t>
            </w:r>
            <w:r w:rsidR="000165A3">
              <w:rPr>
                <w:rFonts w:asciiTheme="majorBidi" w:hAnsiTheme="majorBidi" w:cstheme="majorBidi"/>
                <w:sz w:val="24"/>
                <w:szCs w:val="24"/>
                <w:lang w:bidi="ar-JO"/>
              </w:rPr>
              <w:t xml:space="preserve">the </w:t>
            </w:r>
            <w:r>
              <w:rPr>
                <w:rFonts w:asciiTheme="majorBidi" w:hAnsiTheme="majorBidi" w:cstheme="majorBidi"/>
                <w:sz w:val="24"/>
                <w:szCs w:val="24"/>
                <w:lang w:bidi="ar-JO"/>
              </w:rPr>
              <w:t>English language</w:t>
            </w:r>
          </w:p>
        </w:tc>
        <w:tc>
          <w:tcPr>
            <w:tcW w:w="1099" w:type="dxa"/>
            <w:tcBorders>
              <w:left w:val="single" w:sz="4" w:space="0" w:color="auto"/>
              <w:right w:val="thickThinLargeGap" w:sz="2" w:space="0" w:color="auto"/>
            </w:tcBorders>
          </w:tcPr>
          <w:p w14:paraId="2D3CFF92" w14:textId="77777777" w:rsidR="00A70BBA" w:rsidRPr="00C67C39" w:rsidRDefault="00A70BBA"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A70BBA" w:rsidRPr="00C67C39" w14:paraId="08301CA3" w14:textId="77777777" w:rsidTr="00C622ED">
        <w:tc>
          <w:tcPr>
            <w:tcW w:w="1763" w:type="dxa"/>
            <w:tcBorders>
              <w:left w:val="thickThinLargeGap" w:sz="2" w:space="0" w:color="auto"/>
              <w:right w:val="single" w:sz="4" w:space="0" w:color="auto"/>
            </w:tcBorders>
          </w:tcPr>
          <w:p w14:paraId="68F1C78D" w14:textId="77777777" w:rsidR="00A70BBA" w:rsidRPr="00C67C39" w:rsidRDefault="00F249DF"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387" w:type="dxa"/>
            <w:tcBorders>
              <w:left w:val="single" w:sz="4" w:space="0" w:color="auto"/>
              <w:right w:val="single" w:sz="4" w:space="0" w:color="auto"/>
            </w:tcBorders>
            <w:vAlign w:val="center"/>
          </w:tcPr>
          <w:p w14:paraId="1E816AE4" w14:textId="3071664D" w:rsidR="00A70BBA" w:rsidRPr="00C67C39" w:rsidRDefault="00F249DF" w:rsidP="00F249DF">
            <w:pPr>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Using </w:t>
            </w:r>
            <w:r w:rsidR="000165A3">
              <w:rPr>
                <w:rFonts w:asciiTheme="majorBidi" w:hAnsiTheme="majorBidi" w:cstheme="majorBidi"/>
                <w:sz w:val="24"/>
                <w:szCs w:val="24"/>
                <w:lang w:bidi="ar-JO"/>
              </w:rPr>
              <w:t xml:space="preserve">the </w:t>
            </w:r>
            <w:r>
              <w:rPr>
                <w:rFonts w:asciiTheme="majorBidi" w:hAnsiTheme="majorBidi" w:cstheme="majorBidi"/>
                <w:sz w:val="24"/>
                <w:szCs w:val="24"/>
                <w:lang w:bidi="ar-JO"/>
              </w:rPr>
              <w:t xml:space="preserve">Excell program to </w:t>
            </w:r>
            <w:proofErr w:type="spellStart"/>
            <w:r w:rsidR="009157C6">
              <w:rPr>
                <w:rFonts w:asciiTheme="majorBidi" w:hAnsiTheme="majorBidi" w:cstheme="majorBidi"/>
                <w:sz w:val="24"/>
                <w:szCs w:val="24"/>
                <w:lang w:bidi="ar-JO"/>
              </w:rPr>
              <w:t>preprare</w:t>
            </w:r>
            <w:proofErr w:type="spellEnd"/>
            <w:r w:rsidR="009157C6">
              <w:rPr>
                <w:rFonts w:asciiTheme="majorBidi" w:hAnsiTheme="majorBidi" w:cstheme="majorBidi"/>
                <w:sz w:val="24"/>
                <w:szCs w:val="24"/>
                <w:lang w:bidi="ar-JO"/>
              </w:rPr>
              <w:t xml:space="preserve"> budgets</w:t>
            </w:r>
          </w:p>
        </w:tc>
        <w:tc>
          <w:tcPr>
            <w:tcW w:w="1099" w:type="dxa"/>
            <w:tcBorders>
              <w:left w:val="single" w:sz="4" w:space="0" w:color="auto"/>
              <w:right w:val="thickThinLargeGap" w:sz="2" w:space="0" w:color="auto"/>
            </w:tcBorders>
          </w:tcPr>
          <w:p w14:paraId="65EE75F5" w14:textId="77777777" w:rsidR="00A70BBA" w:rsidRPr="00C67C39" w:rsidRDefault="00A70BBA" w:rsidP="000F026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w:t>
            </w:r>
            <w:r w:rsidR="00F249DF">
              <w:rPr>
                <w:rFonts w:asciiTheme="majorBidi" w:hAnsiTheme="majorBidi" w:cstheme="majorBidi"/>
                <w:b/>
                <w:bCs/>
                <w:sz w:val="24"/>
                <w:szCs w:val="24"/>
                <w:lang w:bidi="ar-JO"/>
              </w:rPr>
              <w:t>2</w:t>
            </w:r>
          </w:p>
        </w:tc>
      </w:tr>
      <w:tr w:rsidR="00763D9C" w:rsidRPr="00C67C39" w14:paraId="3DAAE132" w14:textId="77777777" w:rsidTr="00C622ED">
        <w:tc>
          <w:tcPr>
            <w:tcW w:w="1763" w:type="dxa"/>
            <w:tcBorders>
              <w:left w:val="thickThinLargeGap" w:sz="2" w:space="0" w:color="auto"/>
              <w:right w:val="single" w:sz="4" w:space="0" w:color="auto"/>
            </w:tcBorders>
          </w:tcPr>
          <w:p w14:paraId="7E2D282B" w14:textId="77777777" w:rsidR="00763D9C" w:rsidRDefault="00763D9C" w:rsidP="005B12D9">
            <w:pPr>
              <w:jc w:val="center"/>
              <w:rPr>
                <w:rFonts w:asciiTheme="majorBidi" w:hAnsiTheme="majorBidi" w:cstheme="majorBidi"/>
                <w:b/>
                <w:bCs/>
                <w:sz w:val="24"/>
                <w:szCs w:val="24"/>
                <w:lang w:bidi="ar-JO"/>
              </w:rPr>
            </w:pPr>
            <w:r w:rsidRPr="00763D9C">
              <w:rPr>
                <w:rFonts w:asciiTheme="majorBidi" w:hAnsiTheme="majorBidi" w:cstheme="majorBidi"/>
                <w:b/>
                <w:bCs/>
                <w:sz w:val="24"/>
                <w:szCs w:val="24"/>
                <w:lang w:bidi="ar-JO"/>
              </w:rPr>
              <w:t>SP</w:t>
            </w:r>
            <w:r>
              <w:rPr>
                <w:rFonts w:asciiTheme="majorBidi" w:hAnsiTheme="majorBidi" w:cstheme="majorBidi"/>
                <w:b/>
                <w:bCs/>
                <w:sz w:val="24"/>
                <w:szCs w:val="24"/>
                <w:lang w:bidi="ar-JO"/>
              </w:rPr>
              <w:t>3</w:t>
            </w:r>
          </w:p>
          <w:p w14:paraId="34665995" w14:textId="77FB4904" w:rsidR="00B46BD5" w:rsidRDefault="00B46BD5" w:rsidP="005B12D9">
            <w:pPr>
              <w:jc w:val="center"/>
              <w:rPr>
                <w:rFonts w:asciiTheme="majorBidi" w:hAnsiTheme="majorBidi" w:cstheme="majorBidi"/>
                <w:b/>
                <w:bCs/>
                <w:sz w:val="24"/>
                <w:szCs w:val="24"/>
                <w:lang w:bidi="ar-JO"/>
              </w:rPr>
            </w:pPr>
          </w:p>
        </w:tc>
        <w:tc>
          <w:tcPr>
            <w:tcW w:w="6387" w:type="dxa"/>
            <w:tcBorders>
              <w:left w:val="single" w:sz="4" w:space="0" w:color="auto"/>
              <w:right w:val="single" w:sz="4" w:space="0" w:color="auto"/>
            </w:tcBorders>
            <w:vAlign w:val="center"/>
          </w:tcPr>
          <w:p w14:paraId="558776E7" w14:textId="74137A08" w:rsidR="00763D9C" w:rsidRDefault="00444684" w:rsidP="00F249DF">
            <w:pPr>
              <w:jc w:val="center"/>
              <w:rPr>
                <w:rFonts w:asciiTheme="majorBidi" w:hAnsiTheme="majorBidi" w:cstheme="majorBidi"/>
                <w:sz w:val="24"/>
                <w:szCs w:val="24"/>
                <w:lang w:bidi="ar-JO"/>
              </w:rPr>
            </w:pPr>
            <w:r w:rsidRPr="00444684">
              <w:rPr>
                <w:rFonts w:asciiTheme="majorBidi" w:hAnsiTheme="majorBidi" w:cstheme="majorBidi"/>
                <w:sz w:val="24"/>
                <w:szCs w:val="24"/>
                <w:lang w:bidi="ar-JO"/>
              </w:rPr>
              <w:t>Using the critical thinking skill in making administrative decisions and solving problems facing the administration by solving problems for practical cases</w:t>
            </w:r>
          </w:p>
        </w:tc>
        <w:tc>
          <w:tcPr>
            <w:tcW w:w="1099" w:type="dxa"/>
            <w:tcBorders>
              <w:left w:val="single" w:sz="4" w:space="0" w:color="auto"/>
              <w:right w:val="thickThinLargeGap" w:sz="2" w:space="0" w:color="auto"/>
            </w:tcBorders>
          </w:tcPr>
          <w:p w14:paraId="48E96A96" w14:textId="0715CFCE" w:rsidR="00763D9C" w:rsidRPr="00C67C39" w:rsidRDefault="000165A3" w:rsidP="000F0269">
            <w:pPr>
              <w:jc w:val="center"/>
              <w:rPr>
                <w:rFonts w:asciiTheme="majorBidi" w:hAnsiTheme="majorBidi" w:cstheme="majorBidi"/>
                <w:b/>
                <w:bCs/>
                <w:sz w:val="24"/>
                <w:szCs w:val="24"/>
                <w:lang w:bidi="ar-JO"/>
              </w:rPr>
            </w:pPr>
            <w:r w:rsidRPr="000165A3">
              <w:rPr>
                <w:rFonts w:asciiTheme="majorBidi" w:hAnsiTheme="majorBidi" w:cstheme="majorBidi"/>
                <w:b/>
                <w:bCs/>
                <w:sz w:val="24"/>
                <w:szCs w:val="24"/>
                <w:lang w:bidi="ar-JO"/>
              </w:rPr>
              <w:t>S</w:t>
            </w:r>
            <w:r>
              <w:rPr>
                <w:rFonts w:asciiTheme="majorBidi" w:hAnsiTheme="majorBidi" w:cstheme="majorBidi"/>
                <w:b/>
                <w:bCs/>
                <w:sz w:val="24"/>
                <w:szCs w:val="24"/>
                <w:lang w:bidi="ar-JO"/>
              </w:rPr>
              <w:t>3</w:t>
            </w:r>
          </w:p>
        </w:tc>
      </w:tr>
      <w:tr w:rsidR="00A70BBA" w:rsidRPr="00C67C39" w14:paraId="508297B9" w14:textId="77777777" w:rsidTr="00C622ED">
        <w:tc>
          <w:tcPr>
            <w:tcW w:w="9249" w:type="dxa"/>
            <w:gridSpan w:val="3"/>
            <w:tcBorders>
              <w:left w:val="thickThinLargeGap" w:sz="2" w:space="0" w:color="auto"/>
              <w:right w:val="thickThinLargeGap" w:sz="2" w:space="0" w:color="auto"/>
            </w:tcBorders>
            <w:shd w:val="clear" w:color="auto" w:fill="D9D9D9" w:themeFill="background1" w:themeFillShade="D9"/>
          </w:tcPr>
          <w:p w14:paraId="38C74A85" w14:textId="77777777" w:rsidR="00A70BBA" w:rsidRPr="00C67C39" w:rsidRDefault="00A70BBA"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A70BBA" w:rsidRPr="00C67C39" w14:paraId="27E85C95" w14:textId="77777777" w:rsidTr="00C622ED">
        <w:tc>
          <w:tcPr>
            <w:tcW w:w="1763" w:type="dxa"/>
            <w:tcBorders>
              <w:left w:val="thickThinLargeGap" w:sz="2" w:space="0" w:color="auto"/>
              <w:right w:val="single" w:sz="4" w:space="0" w:color="auto"/>
            </w:tcBorders>
          </w:tcPr>
          <w:p w14:paraId="3D037205" w14:textId="77777777" w:rsidR="00A70BBA" w:rsidRPr="00505855" w:rsidRDefault="00F249DF" w:rsidP="00BC4292">
            <w:pPr>
              <w:jc w:val="center"/>
              <w:rPr>
                <w:rFonts w:asciiTheme="majorBidi" w:hAnsiTheme="majorBidi" w:cstheme="majorBidi"/>
                <w:b/>
                <w:bCs/>
                <w:sz w:val="24"/>
                <w:szCs w:val="24"/>
                <w:lang w:bidi="ar-JO"/>
              </w:rPr>
            </w:pPr>
            <w:r w:rsidRPr="00505855">
              <w:rPr>
                <w:rFonts w:asciiTheme="majorBidi" w:hAnsiTheme="majorBidi" w:cstheme="majorBidi"/>
                <w:b/>
                <w:bCs/>
                <w:sz w:val="24"/>
                <w:szCs w:val="24"/>
                <w:lang w:bidi="ar-JO"/>
              </w:rPr>
              <w:t>CP1</w:t>
            </w:r>
          </w:p>
        </w:tc>
        <w:tc>
          <w:tcPr>
            <w:tcW w:w="6387" w:type="dxa"/>
            <w:tcBorders>
              <w:left w:val="single" w:sz="4" w:space="0" w:color="auto"/>
              <w:right w:val="single" w:sz="4" w:space="0" w:color="auto"/>
            </w:tcBorders>
            <w:vAlign w:val="center"/>
          </w:tcPr>
          <w:p w14:paraId="4839ED2D" w14:textId="3D75B0F9" w:rsidR="00A70BBA" w:rsidRPr="00505855" w:rsidRDefault="00F249DF" w:rsidP="00F249DF">
            <w:pPr>
              <w:jc w:val="center"/>
              <w:rPr>
                <w:rFonts w:asciiTheme="majorBidi" w:hAnsiTheme="majorBidi" w:cstheme="majorBidi"/>
                <w:sz w:val="24"/>
                <w:szCs w:val="24"/>
                <w:rtl/>
                <w:lang w:bidi="ar-JO"/>
              </w:rPr>
            </w:pPr>
            <w:r w:rsidRPr="00505855">
              <w:rPr>
                <w:rFonts w:asciiTheme="majorBidi" w:hAnsiTheme="majorBidi" w:cstheme="majorBidi"/>
                <w:sz w:val="24"/>
                <w:szCs w:val="24"/>
                <w:lang w:bidi="ar-JO"/>
              </w:rPr>
              <w:t xml:space="preserve">Developing </w:t>
            </w:r>
            <w:r w:rsidR="000165A3" w:rsidRPr="00505855">
              <w:rPr>
                <w:rFonts w:asciiTheme="majorBidi" w:hAnsiTheme="majorBidi" w:cstheme="majorBidi"/>
                <w:sz w:val="24"/>
                <w:szCs w:val="24"/>
                <w:lang w:bidi="ar-JO"/>
              </w:rPr>
              <w:t>decision-making</w:t>
            </w:r>
            <w:r w:rsidRPr="00505855">
              <w:rPr>
                <w:rFonts w:asciiTheme="majorBidi" w:hAnsiTheme="majorBidi" w:cstheme="majorBidi"/>
                <w:sz w:val="24"/>
                <w:szCs w:val="24"/>
                <w:lang w:bidi="ar-JO"/>
              </w:rPr>
              <w:t xml:space="preserve"> skills by choosing between many alternatives</w:t>
            </w:r>
          </w:p>
        </w:tc>
        <w:tc>
          <w:tcPr>
            <w:tcW w:w="1099" w:type="dxa"/>
            <w:tcBorders>
              <w:left w:val="single" w:sz="4" w:space="0" w:color="auto"/>
              <w:right w:val="thickThinLargeGap" w:sz="2" w:space="0" w:color="auto"/>
            </w:tcBorders>
          </w:tcPr>
          <w:p w14:paraId="714CBC80" w14:textId="77777777" w:rsidR="00A70BBA" w:rsidRPr="00505855" w:rsidRDefault="00A70BBA" w:rsidP="000F0269">
            <w:pPr>
              <w:jc w:val="center"/>
              <w:rPr>
                <w:rFonts w:asciiTheme="majorBidi" w:hAnsiTheme="majorBidi" w:cstheme="majorBidi"/>
                <w:b/>
                <w:bCs/>
                <w:sz w:val="24"/>
                <w:szCs w:val="24"/>
                <w:lang w:bidi="ar-JO"/>
              </w:rPr>
            </w:pPr>
            <w:r w:rsidRPr="00505855">
              <w:rPr>
                <w:rFonts w:asciiTheme="majorBidi" w:hAnsiTheme="majorBidi" w:cstheme="majorBidi"/>
                <w:b/>
                <w:bCs/>
                <w:sz w:val="24"/>
                <w:szCs w:val="24"/>
                <w:lang w:bidi="ar-JO"/>
              </w:rPr>
              <w:t>C1</w:t>
            </w:r>
          </w:p>
        </w:tc>
      </w:tr>
    </w:tbl>
    <w:p w14:paraId="69B90584" w14:textId="77777777"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14:paraId="2C8AA1D3" w14:textId="77777777" w:rsidTr="00D374B0">
        <w:trPr>
          <w:trHeight w:val="340"/>
        </w:trPr>
        <w:tc>
          <w:tcPr>
            <w:tcW w:w="6765" w:type="dxa"/>
          </w:tcPr>
          <w:p w14:paraId="7A15849F" w14:textId="77777777" w:rsidR="00B63B55" w:rsidRDefault="00B63B55" w:rsidP="00B63B55">
            <w:pPr>
              <w:bidi w:val="0"/>
              <w:rPr>
                <w:rFonts w:asciiTheme="majorBidi" w:hAnsiTheme="majorBidi" w:cstheme="majorBidi"/>
                <w:sz w:val="28"/>
                <w:szCs w:val="28"/>
                <w:lang w:bidi="ar-JO"/>
              </w:rPr>
            </w:pPr>
            <w:r w:rsidRPr="00B63B55">
              <w:rPr>
                <w:rFonts w:asciiTheme="majorBidi" w:hAnsiTheme="majorBidi" w:cstheme="majorBidi"/>
                <w:sz w:val="28"/>
                <w:szCs w:val="28"/>
                <w:lang w:bidi="ar-JO"/>
              </w:rPr>
              <w:t>Fundamentals of Cost Accounting</w:t>
            </w:r>
            <w:r>
              <w:rPr>
                <w:rFonts w:asciiTheme="majorBidi" w:hAnsiTheme="majorBidi" w:cstheme="majorBidi"/>
                <w:sz w:val="28"/>
                <w:szCs w:val="28"/>
                <w:lang w:bidi="ar-JO"/>
              </w:rPr>
              <w:t>;</w:t>
            </w:r>
            <w:r w:rsidRPr="00B63B55">
              <w:rPr>
                <w:rFonts w:asciiTheme="majorBidi" w:hAnsiTheme="majorBidi" w:cstheme="majorBidi"/>
                <w:sz w:val="28"/>
                <w:szCs w:val="28"/>
                <w:lang w:bidi="ar-JO"/>
              </w:rPr>
              <w:t xml:space="preserve"> 6th Edition</w:t>
            </w:r>
            <w:r>
              <w:rPr>
                <w:rFonts w:asciiTheme="majorBidi" w:hAnsiTheme="majorBidi" w:cstheme="majorBidi"/>
                <w:sz w:val="28"/>
                <w:szCs w:val="28"/>
                <w:lang w:bidi="ar-JO"/>
              </w:rPr>
              <w:t>;</w:t>
            </w:r>
            <w:r w:rsidRPr="00B63B55">
              <w:rPr>
                <w:rFonts w:asciiTheme="majorBidi" w:hAnsiTheme="majorBidi" w:cstheme="majorBidi"/>
                <w:sz w:val="28"/>
                <w:szCs w:val="28"/>
                <w:lang w:bidi="ar-JO"/>
              </w:rPr>
              <w:t xml:space="preserve"> 2022</w:t>
            </w:r>
            <w:r>
              <w:rPr>
                <w:rFonts w:asciiTheme="majorBidi" w:hAnsiTheme="majorBidi" w:cstheme="majorBidi"/>
                <w:sz w:val="28"/>
                <w:szCs w:val="28"/>
                <w:lang w:bidi="ar-JO"/>
              </w:rPr>
              <w:t xml:space="preserve">, </w:t>
            </w:r>
            <w:r w:rsidRPr="00B63B55">
              <w:rPr>
                <w:rFonts w:asciiTheme="majorBidi" w:hAnsiTheme="majorBidi" w:cstheme="majorBidi"/>
                <w:sz w:val="28"/>
                <w:szCs w:val="28"/>
                <w:lang w:bidi="ar-JO"/>
              </w:rPr>
              <w:t>William Lanen, Shannon Anderson, Michael Maher</w:t>
            </w:r>
            <w:r>
              <w:rPr>
                <w:rFonts w:asciiTheme="majorBidi" w:hAnsiTheme="majorBidi" w:cstheme="majorBidi"/>
                <w:sz w:val="28"/>
                <w:szCs w:val="28"/>
                <w:lang w:bidi="ar-JO"/>
              </w:rPr>
              <w:t xml:space="preserve">. </w:t>
            </w:r>
            <w:r w:rsidRPr="00B63B55">
              <w:rPr>
                <w:rFonts w:asciiTheme="majorBidi" w:hAnsiTheme="majorBidi" w:cstheme="majorBidi"/>
                <w:sz w:val="28"/>
                <w:szCs w:val="28"/>
                <w:lang w:bidi="ar-JO"/>
              </w:rPr>
              <w:t>Pearson</w:t>
            </w:r>
            <w:r>
              <w:rPr>
                <w:rFonts w:asciiTheme="majorBidi" w:hAnsiTheme="majorBidi" w:cstheme="majorBidi"/>
                <w:sz w:val="28"/>
                <w:szCs w:val="28"/>
                <w:lang w:bidi="ar-JO"/>
              </w:rPr>
              <w:t xml:space="preserve">. </w:t>
            </w:r>
            <w:r w:rsidRPr="00B63B55">
              <w:rPr>
                <w:rFonts w:asciiTheme="majorBidi" w:hAnsiTheme="majorBidi" w:cstheme="majorBidi"/>
                <w:sz w:val="28"/>
                <w:szCs w:val="28"/>
                <w:lang w:bidi="ar-JO"/>
              </w:rPr>
              <w:tab/>
            </w:r>
          </w:p>
          <w:p w14:paraId="268DC8A4" w14:textId="77777777" w:rsidR="00B63B55" w:rsidRPr="00C67C39" w:rsidRDefault="00B63B55" w:rsidP="00B63B55">
            <w:pPr>
              <w:bidi w:val="0"/>
              <w:rPr>
                <w:rFonts w:asciiTheme="majorBidi" w:hAnsiTheme="majorBidi" w:cstheme="majorBidi"/>
                <w:sz w:val="28"/>
                <w:szCs w:val="28"/>
                <w:rtl/>
                <w:lang w:bidi="ar-JO"/>
              </w:rPr>
            </w:pPr>
          </w:p>
        </w:tc>
        <w:tc>
          <w:tcPr>
            <w:tcW w:w="2880" w:type="dxa"/>
            <w:shd w:val="clear" w:color="auto" w:fill="D9D9D9" w:themeFill="background1" w:themeFillShade="D9"/>
          </w:tcPr>
          <w:p w14:paraId="2856FF3D"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14:paraId="2D3200C2" w14:textId="77777777" w:rsidTr="00D374B0">
        <w:trPr>
          <w:trHeight w:val="340"/>
        </w:trPr>
        <w:tc>
          <w:tcPr>
            <w:tcW w:w="6765" w:type="dxa"/>
          </w:tcPr>
          <w:p w14:paraId="5D6EED3F" w14:textId="77777777" w:rsidR="00B63B55" w:rsidRPr="00B63B55" w:rsidRDefault="00B63B55" w:rsidP="00B63B55">
            <w:pPr>
              <w:jc w:val="right"/>
              <w:rPr>
                <w:rFonts w:asciiTheme="majorBidi" w:hAnsiTheme="majorBidi" w:cstheme="majorBidi"/>
                <w:sz w:val="28"/>
                <w:szCs w:val="28"/>
                <w:lang w:bidi="ar-JO"/>
              </w:rPr>
            </w:pPr>
            <w:r>
              <w:rPr>
                <w:rFonts w:asciiTheme="majorBidi" w:hAnsiTheme="majorBidi" w:cs="Times New Roman"/>
                <w:sz w:val="28"/>
                <w:szCs w:val="28"/>
                <w:lang w:bidi="ar-JO"/>
              </w:rPr>
              <w:t>2020</w:t>
            </w:r>
            <w:r w:rsidRPr="00B63B55">
              <w:rPr>
                <w:rFonts w:asciiTheme="majorBidi" w:hAnsiTheme="majorBidi" w:cs="Times New Roman"/>
                <w:sz w:val="28"/>
                <w:szCs w:val="28"/>
                <w:rtl/>
                <w:lang w:bidi="ar-JO"/>
              </w:rPr>
              <w:tab/>
            </w:r>
            <w:r w:rsidRPr="00B63B55">
              <w:rPr>
                <w:rFonts w:asciiTheme="majorBidi" w:hAnsiTheme="majorBidi" w:cstheme="majorBidi"/>
                <w:sz w:val="28"/>
                <w:szCs w:val="28"/>
                <w:lang w:bidi="ar-JO"/>
              </w:rPr>
              <w:t>Pearson</w:t>
            </w:r>
            <w:r>
              <w:rPr>
                <w:rFonts w:asciiTheme="majorBidi" w:hAnsiTheme="majorBidi" w:cs="Times New Roman" w:hint="cs"/>
                <w:sz w:val="28"/>
                <w:szCs w:val="28"/>
                <w:rtl/>
                <w:lang w:bidi="ar-JO"/>
              </w:rPr>
              <w:t xml:space="preserve"> </w:t>
            </w:r>
            <w:r w:rsidRPr="00B63B55">
              <w:rPr>
                <w:rFonts w:asciiTheme="majorBidi" w:hAnsiTheme="majorBidi" w:cstheme="majorBidi"/>
                <w:sz w:val="28"/>
                <w:szCs w:val="28"/>
                <w:lang w:bidi="ar-JO"/>
              </w:rPr>
              <w:t>Cost Accounting: A Managerial Emphasis, 17th Edition</w:t>
            </w:r>
            <w:r>
              <w:rPr>
                <w:rFonts w:asciiTheme="majorBidi" w:hAnsiTheme="majorBidi" w:cstheme="majorBidi"/>
                <w:sz w:val="28"/>
                <w:szCs w:val="28"/>
                <w:lang w:bidi="ar-JO"/>
              </w:rPr>
              <w:t>.</w:t>
            </w:r>
            <w:r w:rsidRPr="00B63B55">
              <w:rPr>
                <w:rFonts w:asciiTheme="majorBidi" w:hAnsiTheme="majorBidi" w:cstheme="majorBidi"/>
                <w:sz w:val="28"/>
                <w:szCs w:val="28"/>
                <w:lang w:bidi="ar-JO"/>
              </w:rPr>
              <w:t xml:space="preserve"> Srikant M. Datar Madhav V. Rajan </w:t>
            </w:r>
            <w:r w:rsidRPr="00B63B55">
              <w:rPr>
                <w:rFonts w:asciiTheme="majorBidi" w:hAnsiTheme="majorBidi" w:cs="Times New Roman"/>
                <w:sz w:val="28"/>
                <w:szCs w:val="28"/>
                <w:rtl/>
                <w:lang w:bidi="ar-JO"/>
              </w:rPr>
              <w:tab/>
            </w:r>
          </w:p>
          <w:p w14:paraId="039082AD" w14:textId="77777777" w:rsidR="00230898" w:rsidRPr="00C67C39" w:rsidRDefault="00A234AC" w:rsidP="00B63B55">
            <w:pPr>
              <w:bidi w:val="0"/>
              <w:rPr>
                <w:rFonts w:asciiTheme="majorBidi" w:hAnsiTheme="majorBidi" w:cstheme="majorBidi"/>
                <w:sz w:val="28"/>
                <w:szCs w:val="28"/>
                <w:lang w:bidi="ar-JO"/>
              </w:rPr>
            </w:pPr>
            <w:r>
              <w:rPr>
                <w:rFonts w:asciiTheme="majorBidi" w:hAnsiTheme="majorBidi" w:cstheme="majorBidi"/>
                <w:sz w:val="28"/>
                <w:szCs w:val="28"/>
                <w:lang w:bidi="ar-JO"/>
              </w:rPr>
              <w:t>Cost and Effect, Kaplan R. and R. Cooper</w:t>
            </w:r>
            <w:r w:rsidR="00FD39A0">
              <w:rPr>
                <w:rFonts w:asciiTheme="majorBidi" w:hAnsiTheme="majorBidi" w:cstheme="majorBidi"/>
                <w:sz w:val="28"/>
                <w:szCs w:val="28"/>
                <w:lang w:bidi="ar-JO"/>
              </w:rPr>
              <w:t>, 2019</w:t>
            </w:r>
          </w:p>
        </w:tc>
        <w:tc>
          <w:tcPr>
            <w:tcW w:w="2880" w:type="dxa"/>
            <w:shd w:val="clear" w:color="auto" w:fill="D9D9D9" w:themeFill="background1" w:themeFillShade="D9"/>
          </w:tcPr>
          <w:p w14:paraId="59F1D2D4" w14:textId="77777777"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14:paraId="02AAD090" w14:textId="77777777" w:rsidTr="00D374B0">
        <w:trPr>
          <w:trHeight w:val="261"/>
        </w:trPr>
        <w:tc>
          <w:tcPr>
            <w:tcW w:w="6765" w:type="dxa"/>
          </w:tcPr>
          <w:p w14:paraId="7253E1F9" w14:textId="77777777" w:rsidR="00230898" w:rsidRPr="00C67C39" w:rsidRDefault="00A234AC" w:rsidP="0068078B">
            <w:pPr>
              <w:bidi w:val="0"/>
              <w:rPr>
                <w:rFonts w:asciiTheme="majorBidi" w:hAnsiTheme="majorBidi" w:cstheme="majorBidi"/>
                <w:sz w:val="28"/>
                <w:szCs w:val="28"/>
                <w:rtl/>
                <w:lang w:bidi="ar-JO"/>
              </w:rPr>
            </w:pPr>
            <w:r>
              <w:rPr>
                <w:rFonts w:asciiTheme="majorBidi" w:hAnsiTheme="majorBidi" w:cstheme="majorBidi"/>
                <w:sz w:val="28"/>
                <w:szCs w:val="28"/>
                <w:lang w:bidi="ar-JO"/>
              </w:rPr>
              <w:t>-</w:t>
            </w:r>
          </w:p>
        </w:tc>
        <w:tc>
          <w:tcPr>
            <w:tcW w:w="2880" w:type="dxa"/>
            <w:shd w:val="clear" w:color="auto" w:fill="D9D9D9" w:themeFill="background1" w:themeFillShade="D9"/>
          </w:tcPr>
          <w:p w14:paraId="171102F3" w14:textId="77777777"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14:paraId="7F873DE7" w14:textId="77777777" w:rsidTr="00D374B0">
        <w:trPr>
          <w:trHeight w:val="341"/>
        </w:trPr>
        <w:tc>
          <w:tcPr>
            <w:tcW w:w="6765" w:type="dxa"/>
            <w:vAlign w:val="center"/>
          </w:tcPr>
          <w:p w14:paraId="6E0FE533" w14:textId="77777777" w:rsidR="00230898" w:rsidRPr="00C67C39" w:rsidRDefault="00C63C82"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744E4C62" wp14:editId="7AD54CED">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187C6"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63F50DB7" wp14:editId="4B1C1BCB">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BA010"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10630D52" wp14:editId="4302BCB5">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17BBF"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28896" behindDoc="0" locked="0" layoutInCell="1" allowOverlap="1" wp14:anchorId="5B0E5540" wp14:editId="4FE96EDC">
                      <wp:simplePos x="0" y="0"/>
                      <wp:positionH relativeFrom="column">
                        <wp:posOffset>-20955</wp:posOffset>
                      </wp:positionH>
                      <wp:positionV relativeFrom="paragraph">
                        <wp:posOffset>0</wp:posOffset>
                      </wp:positionV>
                      <wp:extent cx="152400" cy="161925"/>
                      <wp:effectExtent l="0" t="0" r="12700" b="158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ysClr val="windowText" lastClr="000000">
                                  <a:alpha val="56908"/>
                                </a:sys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2F31"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" fillcolor="windowText" strokecolor="#1f3763 [1604]" strokeweight="1pt">
                      <v:fill opacity="37265f"/>
                    </v:rect>
                  </w:pict>
                </mc:Fallback>
              </mc:AlternateConten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14:paraId="72D8BAE8" w14:textId="77777777"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14:paraId="025ECF37" w14:textId="77777777" w:rsidR="007535A1" w:rsidRDefault="007535A1" w:rsidP="005D57FB">
      <w:pPr>
        <w:jc w:val="center"/>
        <w:rPr>
          <w:rFonts w:asciiTheme="majorBidi" w:hAnsiTheme="majorBidi" w:cstheme="majorBidi"/>
          <w:b/>
          <w:bCs/>
          <w:sz w:val="28"/>
          <w:szCs w:val="28"/>
          <w:lang w:bidi="ar-JO"/>
        </w:rPr>
      </w:pPr>
    </w:p>
    <w:p w14:paraId="0A40340B" w14:textId="77777777" w:rsidR="00C622ED" w:rsidRDefault="00C622ED" w:rsidP="005D57FB">
      <w:pPr>
        <w:jc w:val="center"/>
        <w:rPr>
          <w:rFonts w:asciiTheme="majorBidi" w:hAnsiTheme="majorBidi" w:cstheme="majorBidi"/>
          <w:b/>
          <w:bCs/>
          <w:sz w:val="28"/>
          <w:szCs w:val="28"/>
          <w:lang w:bidi="ar-JO"/>
        </w:rPr>
      </w:pPr>
    </w:p>
    <w:p w14:paraId="5C195347" w14:textId="77777777" w:rsidR="00C622ED" w:rsidRDefault="00C622ED" w:rsidP="005D57FB">
      <w:pPr>
        <w:jc w:val="center"/>
        <w:rPr>
          <w:rFonts w:asciiTheme="majorBidi" w:hAnsiTheme="majorBidi" w:cstheme="majorBidi"/>
          <w:b/>
          <w:bCs/>
          <w:sz w:val="28"/>
          <w:szCs w:val="28"/>
          <w:lang w:bidi="ar-JO"/>
        </w:rPr>
      </w:pPr>
    </w:p>
    <w:p w14:paraId="529CADFD" w14:textId="443E77BC" w:rsidR="00C622ED" w:rsidRDefault="00C622ED" w:rsidP="005D57FB">
      <w:pPr>
        <w:jc w:val="center"/>
        <w:rPr>
          <w:rFonts w:asciiTheme="majorBidi" w:hAnsiTheme="majorBidi" w:cstheme="majorBidi"/>
          <w:b/>
          <w:bCs/>
          <w:sz w:val="28"/>
          <w:szCs w:val="28"/>
          <w:rtl/>
          <w:lang w:bidi="ar-JO"/>
        </w:rPr>
      </w:pPr>
    </w:p>
    <w:p w14:paraId="2B843C28" w14:textId="77777777" w:rsidR="004738E2" w:rsidRDefault="004738E2" w:rsidP="005D57FB">
      <w:pPr>
        <w:jc w:val="center"/>
        <w:rPr>
          <w:rFonts w:asciiTheme="majorBidi" w:hAnsiTheme="majorBidi" w:cstheme="majorBidi"/>
          <w:b/>
          <w:bCs/>
          <w:sz w:val="28"/>
          <w:szCs w:val="28"/>
          <w:lang w:bidi="ar-JO"/>
        </w:rPr>
      </w:pPr>
    </w:p>
    <w:p w14:paraId="5FCBA058" w14:textId="77777777" w:rsidR="00C622ED" w:rsidRDefault="00C622ED" w:rsidP="005D57FB">
      <w:pPr>
        <w:jc w:val="center"/>
        <w:rPr>
          <w:rFonts w:asciiTheme="majorBidi" w:hAnsiTheme="majorBidi" w:cstheme="majorBidi"/>
          <w:b/>
          <w:bCs/>
          <w:sz w:val="28"/>
          <w:szCs w:val="28"/>
          <w:lang w:bidi="ar-JO"/>
        </w:rPr>
      </w:pPr>
    </w:p>
    <w:p w14:paraId="21D33D37" w14:textId="1E4CA0D4"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proofErr w:type="spellStart"/>
      <w:r w:rsidR="009C388E">
        <w:rPr>
          <w:rFonts w:asciiTheme="majorBidi" w:hAnsiTheme="majorBidi" w:cstheme="majorBidi"/>
          <w:b/>
          <w:bCs/>
          <w:sz w:val="28"/>
          <w:szCs w:val="28"/>
          <w:lang w:bidi="ar-JO"/>
        </w:rPr>
        <w:t>TimeTable</w:t>
      </w:r>
      <w:proofErr w:type="spellEnd"/>
      <w:r w:rsidR="00172594" w:rsidRPr="00C67C39">
        <w:rPr>
          <w:rFonts w:asciiTheme="majorBidi" w:hAnsiTheme="majorBidi" w:cstheme="majorBidi"/>
          <w:b/>
          <w:bCs/>
          <w:sz w:val="28"/>
          <w:szCs w:val="28"/>
          <w:lang w:bidi="ar-JO"/>
        </w:rPr>
        <w:t xml:space="preserve"> </w:t>
      </w:r>
    </w:p>
    <w:tbl>
      <w:tblPr>
        <w:tblStyle w:val="TableGrid"/>
        <w:bidiVisual/>
        <w:tblW w:w="9573"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05"/>
        <w:gridCol w:w="1556"/>
        <w:gridCol w:w="1701"/>
        <w:gridCol w:w="3686"/>
        <w:gridCol w:w="1125"/>
      </w:tblGrid>
      <w:tr w:rsidR="00172594" w:rsidRPr="00CB3F27" w14:paraId="3DF97548" w14:textId="77777777" w:rsidTr="00387B82">
        <w:tc>
          <w:tcPr>
            <w:tcW w:w="1505" w:type="dxa"/>
            <w:shd w:val="clear" w:color="auto" w:fill="D9D9D9" w:themeFill="background1" w:themeFillShade="D9"/>
            <w:vAlign w:val="center"/>
          </w:tcPr>
          <w:p w14:paraId="3FE03A60" w14:textId="77777777" w:rsidR="007535A1" w:rsidRPr="00CB3F27" w:rsidRDefault="00172594" w:rsidP="00194281">
            <w:pPr>
              <w:spacing w:before="24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Learning Material</w:t>
            </w:r>
          </w:p>
        </w:tc>
        <w:tc>
          <w:tcPr>
            <w:tcW w:w="1556" w:type="dxa"/>
            <w:shd w:val="clear" w:color="auto" w:fill="D9D9D9" w:themeFill="background1" w:themeFillShade="D9"/>
            <w:vAlign w:val="center"/>
          </w:tcPr>
          <w:p w14:paraId="182C5516" w14:textId="77777777" w:rsidR="007535A1" w:rsidRPr="00CB3F27" w:rsidRDefault="005879E4" w:rsidP="00194281">
            <w:pPr>
              <w:spacing w:before="24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Task</w:t>
            </w:r>
          </w:p>
        </w:tc>
        <w:tc>
          <w:tcPr>
            <w:tcW w:w="1701" w:type="dxa"/>
            <w:shd w:val="clear" w:color="auto" w:fill="D9D9D9" w:themeFill="background1" w:themeFillShade="D9"/>
            <w:vAlign w:val="center"/>
          </w:tcPr>
          <w:p w14:paraId="77C8E928" w14:textId="77777777" w:rsidR="007535A1" w:rsidRPr="00CB3F27" w:rsidRDefault="00172594" w:rsidP="00194281">
            <w:pPr>
              <w:spacing w:before="24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Learning Method</w:t>
            </w:r>
            <w:r w:rsidR="00FF60FC" w:rsidRPr="00CB3F27">
              <w:rPr>
                <w:rFonts w:asciiTheme="majorBidi" w:hAnsiTheme="majorBidi" w:cstheme="majorBidi"/>
                <w:sz w:val="28"/>
                <w:szCs w:val="28"/>
                <w:lang w:bidi="ar-JO"/>
              </w:rPr>
              <w:t>*</w:t>
            </w:r>
          </w:p>
        </w:tc>
        <w:tc>
          <w:tcPr>
            <w:tcW w:w="3686" w:type="dxa"/>
            <w:shd w:val="clear" w:color="auto" w:fill="D9D9D9" w:themeFill="background1" w:themeFillShade="D9"/>
            <w:vAlign w:val="center"/>
          </w:tcPr>
          <w:p w14:paraId="71A59E43" w14:textId="77777777" w:rsidR="007535A1" w:rsidRPr="00CB3F27" w:rsidRDefault="00172594" w:rsidP="00194281">
            <w:pPr>
              <w:spacing w:before="24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Topic</w:t>
            </w:r>
          </w:p>
        </w:tc>
        <w:tc>
          <w:tcPr>
            <w:tcW w:w="1125" w:type="dxa"/>
            <w:shd w:val="clear" w:color="auto" w:fill="D9D9D9" w:themeFill="background1" w:themeFillShade="D9"/>
            <w:vAlign w:val="center"/>
          </w:tcPr>
          <w:p w14:paraId="79B55E8E" w14:textId="77777777" w:rsidR="007535A1" w:rsidRPr="00CB3F27" w:rsidRDefault="00172594" w:rsidP="00194281">
            <w:pPr>
              <w:spacing w:before="24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Week</w:t>
            </w:r>
          </w:p>
        </w:tc>
      </w:tr>
      <w:tr w:rsidR="00F63493" w:rsidRPr="00CB3F27" w14:paraId="2D7FA5A6" w14:textId="77777777" w:rsidTr="00387B82">
        <w:trPr>
          <w:trHeight w:val="602"/>
        </w:trPr>
        <w:tc>
          <w:tcPr>
            <w:tcW w:w="1505" w:type="dxa"/>
          </w:tcPr>
          <w:p w14:paraId="2C9805E5" w14:textId="77777777" w:rsidR="00F63493" w:rsidRDefault="000C5774" w:rsidP="000C5774">
            <w:pPr>
              <w:tabs>
                <w:tab w:val="right" w:pos="1289"/>
              </w:tabs>
              <w:rPr>
                <w:rFonts w:asciiTheme="majorBidi" w:hAnsiTheme="majorBidi" w:cstheme="majorBidi"/>
                <w:sz w:val="28"/>
                <w:szCs w:val="28"/>
                <w:lang w:bidi="ar-JO"/>
              </w:rPr>
            </w:pPr>
            <w:r>
              <w:rPr>
                <w:rFonts w:asciiTheme="majorBidi" w:hAnsiTheme="majorBidi" w:cstheme="majorBidi"/>
                <w:sz w:val="28"/>
                <w:szCs w:val="28"/>
                <w:lang w:bidi="ar-JO"/>
              </w:rPr>
              <w:tab/>
            </w:r>
            <w:r w:rsidR="00CB3F27" w:rsidRPr="00CB3F27">
              <w:rPr>
                <w:rFonts w:asciiTheme="majorBidi" w:hAnsiTheme="majorBidi" w:cstheme="majorBidi"/>
                <w:sz w:val="28"/>
                <w:szCs w:val="28"/>
                <w:lang w:bidi="ar-JO"/>
              </w:rPr>
              <w:t>Chapter 1</w:t>
            </w:r>
          </w:p>
          <w:p w14:paraId="1765EEB7" w14:textId="5F26F86F" w:rsidR="000C5774" w:rsidRPr="000C5774" w:rsidRDefault="000C5774" w:rsidP="000C5774">
            <w:pPr>
              <w:jc w:val="center"/>
              <w:rPr>
                <w:rFonts w:asciiTheme="majorBidi" w:hAnsiTheme="majorBidi" w:cstheme="majorBidi"/>
                <w:sz w:val="28"/>
                <w:szCs w:val="28"/>
                <w:lang w:bidi="ar-JO"/>
              </w:rPr>
            </w:pPr>
            <w:r w:rsidRPr="00B63B55">
              <w:rPr>
                <w:rFonts w:asciiTheme="majorBidi" w:hAnsiTheme="majorBidi" w:cstheme="majorBidi"/>
                <w:sz w:val="28"/>
                <w:szCs w:val="28"/>
                <w:lang w:bidi="ar-JO"/>
              </w:rPr>
              <w:t>Fundamentals of Cost Accounting</w:t>
            </w:r>
            <w:r>
              <w:rPr>
                <w:rFonts w:asciiTheme="majorBidi" w:hAnsiTheme="majorBidi" w:cstheme="majorBidi"/>
                <w:sz w:val="28"/>
                <w:szCs w:val="28"/>
                <w:lang w:bidi="ar-JO"/>
              </w:rPr>
              <w:t>;</w:t>
            </w:r>
            <w:r w:rsidRPr="00B63B55">
              <w:rPr>
                <w:rFonts w:asciiTheme="majorBidi" w:hAnsiTheme="majorBidi" w:cstheme="majorBidi"/>
                <w:sz w:val="28"/>
                <w:szCs w:val="28"/>
                <w:lang w:bidi="ar-JO"/>
              </w:rPr>
              <w:t xml:space="preserve"> 6th Edition</w:t>
            </w:r>
            <w:r>
              <w:rPr>
                <w:rFonts w:asciiTheme="majorBidi" w:hAnsiTheme="majorBidi" w:cstheme="majorBidi"/>
                <w:sz w:val="28"/>
                <w:szCs w:val="28"/>
                <w:lang w:bidi="ar-JO"/>
              </w:rPr>
              <w:t>;</w:t>
            </w:r>
            <w:r w:rsidRPr="00B63B55">
              <w:rPr>
                <w:rFonts w:asciiTheme="majorBidi" w:hAnsiTheme="majorBidi" w:cstheme="majorBidi"/>
                <w:sz w:val="28"/>
                <w:szCs w:val="28"/>
                <w:lang w:bidi="ar-JO"/>
              </w:rPr>
              <w:t xml:space="preserve"> 2022</w:t>
            </w:r>
            <w:r>
              <w:rPr>
                <w:rFonts w:asciiTheme="majorBidi" w:hAnsiTheme="majorBidi" w:cstheme="majorBidi"/>
                <w:sz w:val="28"/>
                <w:szCs w:val="28"/>
                <w:lang w:bidi="ar-JO"/>
              </w:rPr>
              <w:t xml:space="preserve">, </w:t>
            </w:r>
            <w:r w:rsidRPr="00B63B55">
              <w:rPr>
                <w:rFonts w:asciiTheme="majorBidi" w:hAnsiTheme="majorBidi" w:cstheme="majorBidi"/>
                <w:sz w:val="28"/>
                <w:szCs w:val="28"/>
                <w:lang w:bidi="ar-JO"/>
              </w:rPr>
              <w:t>William Lanen, Shannon Anderson, Michael Maher</w:t>
            </w:r>
            <w:r>
              <w:rPr>
                <w:rFonts w:asciiTheme="majorBidi" w:hAnsiTheme="majorBidi" w:cstheme="majorBidi"/>
                <w:sz w:val="28"/>
                <w:szCs w:val="28"/>
                <w:lang w:bidi="ar-JO"/>
              </w:rPr>
              <w:t xml:space="preserve">. </w:t>
            </w:r>
            <w:r w:rsidRPr="00B63B55">
              <w:rPr>
                <w:rFonts w:asciiTheme="majorBidi" w:hAnsiTheme="majorBidi" w:cstheme="majorBidi"/>
                <w:sz w:val="28"/>
                <w:szCs w:val="28"/>
                <w:lang w:bidi="ar-JO"/>
              </w:rPr>
              <w:t>Pearson</w:t>
            </w:r>
            <w:r>
              <w:rPr>
                <w:rFonts w:asciiTheme="majorBidi" w:hAnsiTheme="majorBidi" w:cstheme="majorBidi"/>
                <w:sz w:val="28"/>
                <w:szCs w:val="28"/>
                <w:lang w:bidi="ar-JO"/>
              </w:rPr>
              <w:t>.</w:t>
            </w:r>
          </w:p>
        </w:tc>
        <w:tc>
          <w:tcPr>
            <w:tcW w:w="1556" w:type="dxa"/>
            <w:shd w:val="clear" w:color="auto" w:fill="FFFFFF" w:themeFill="background1"/>
          </w:tcPr>
          <w:p w14:paraId="3C83A7B7" w14:textId="37EC9480" w:rsidR="00F63493" w:rsidRPr="007A1CED" w:rsidRDefault="007679FF" w:rsidP="007679FF">
            <w:pPr>
              <w:pStyle w:val="ListParagraph"/>
              <w:jc w:val="center"/>
              <w:rPr>
                <w:rFonts w:asciiTheme="majorBidi" w:hAnsiTheme="majorBidi" w:cstheme="majorBidi"/>
                <w:sz w:val="28"/>
                <w:szCs w:val="28"/>
                <w:lang w:bidi="ar-JO"/>
              </w:rPr>
            </w:pPr>
            <w:r>
              <w:rPr>
                <w:rFonts w:asciiTheme="majorBidi" w:hAnsiTheme="majorBidi" w:cstheme="majorBidi"/>
                <w:sz w:val="28"/>
                <w:szCs w:val="28"/>
                <w:lang w:bidi="ar-JO"/>
              </w:rPr>
              <w:t>--</w:t>
            </w:r>
          </w:p>
        </w:tc>
        <w:tc>
          <w:tcPr>
            <w:tcW w:w="1701" w:type="dxa"/>
            <w:shd w:val="clear" w:color="auto" w:fill="FFFFFF" w:themeFill="background1"/>
          </w:tcPr>
          <w:p w14:paraId="21C5EB07" w14:textId="150B5D41" w:rsidR="00F63493" w:rsidRPr="00CB3F27" w:rsidRDefault="00294609" w:rsidP="00A234AC">
            <w:pPr>
              <w:jc w:val="right"/>
              <w:rPr>
                <w:rFonts w:asciiTheme="majorBidi" w:hAnsiTheme="majorBidi" w:cstheme="majorBidi"/>
                <w:sz w:val="28"/>
                <w:szCs w:val="28"/>
                <w:lang w:bidi="ar-JO"/>
              </w:rPr>
            </w:pPr>
            <w:r w:rsidRPr="00294609">
              <w:rPr>
                <w:rFonts w:asciiTheme="majorBidi" w:hAnsiTheme="majorBidi" w:cstheme="majorBidi"/>
                <w:sz w:val="28"/>
                <w:szCs w:val="28"/>
                <w:lang w:bidi="ar-JO"/>
              </w:rPr>
              <w:t xml:space="preserve">Lecture </w:t>
            </w:r>
          </w:p>
        </w:tc>
        <w:tc>
          <w:tcPr>
            <w:tcW w:w="3686" w:type="dxa"/>
            <w:shd w:val="clear" w:color="auto" w:fill="FFFFFF" w:themeFill="background1"/>
          </w:tcPr>
          <w:p w14:paraId="40D63353" w14:textId="77777777" w:rsidR="00F8003D" w:rsidRPr="00CB3F27" w:rsidRDefault="00F8003D" w:rsidP="00F8003D">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 Explain the college’s vision and mission, and distribute the syllabus to students</w:t>
            </w:r>
          </w:p>
          <w:p w14:paraId="17A014B4" w14:textId="77777777" w:rsidR="00F63493" w:rsidRDefault="00F8003D"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 xml:space="preserve">- Discuss the </w:t>
            </w:r>
            <w:r w:rsidR="006963BF">
              <w:rPr>
                <w:rFonts w:asciiTheme="majorBidi" w:hAnsiTheme="majorBidi" w:cstheme="majorBidi"/>
                <w:sz w:val="28"/>
                <w:szCs w:val="28"/>
                <w:lang w:bidi="ar-JO"/>
              </w:rPr>
              <w:t>accountant’</w:t>
            </w:r>
            <w:r w:rsidRPr="00CB3F27">
              <w:rPr>
                <w:rFonts w:asciiTheme="majorBidi" w:hAnsiTheme="majorBidi" w:cstheme="majorBidi"/>
                <w:sz w:val="28"/>
                <w:szCs w:val="28"/>
                <w:lang w:bidi="ar-JO"/>
              </w:rPr>
              <w:t xml:space="preserve"> role in the organization</w:t>
            </w:r>
          </w:p>
          <w:p w14:paraId="3C442CC4" w14:textId="77777777" w:rsidR="006963BF" w:rsidRDefault="006963BF" w:rsidP="006963BF">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Pr="006963BF">
              <w:rPr>
                <w:rFonts w:asciiTheme="majorBidi" w:hAnsiTheme="majorBidi" w:cstheme="majorBidi"/>
                <w:sz w:val="28"/>
                <w:szCs w:val="28"/>
                <w:lang w:bidi="ar-JO"/>
              </w:rPr>
              <w:t xml:space="preserve">Comparing </w:t>
            </w:r>
            <w:r>
              <w:rPr>
                <w:rFonts w:asciiTheme="majorBidi" w:hAnsiTheme="majorBidi" w:cstheme="majorBidi"/>
                <w:sz w:val="28"/>
                <w:szCs w:val="28"/>
                <w:lang w:bidi="ar-JO"/>
              </w:rPr>
              <w:t>cost</w:t>
            </w:r>
            <w:r w:rsidRPr="006963BF">
              <w:rPr>
                <w:rFonts w:asciiTheme="majorBidi" w:hAnsiTheme="majorBidi" w:cstheme="majorBidi"/>
                <w:sz w:val="28"/>
                <w:szCs w:val="28"/>
                <w:lang w:bidi="ar-JO"/>
              </w:rPr>
              <w:t xml:space="preserve"> and Financial Accounting</w:t>
            </w:r>
          </w:p>
          <w:p w14:paraId="747BD170" w14:textId="7216A62E" w:rsidR="006963BF" w:rsidRPr="006963BF" w:rsidRDefault="006963BF" w:rsidP="006963BF">
            <w:pPr>
              <w:jc w:val="right"/>
              <w:rPr>
                <w:rFonts w:asciiTheme="majorBidi" w:hAnsiTheme="majorBidi" w:cstheme="majorBidi"/>
                <w:sz w:val="28"/>
                <w:szCs w:val="28"/>
                <w:rtl/>
                <w:lang w:bidi="ar-JO"/>
              </w:rPr>
            </w:pPr>
            <w:r>
              <w:rPr>
                <w:rFonts w:asciiTheme="majorBidi" w:hAnsiTheme="majorBidi" w:cstheme="majorBidi"/>
                <w:sz w:val="28"/>
                <w:szCs w:val="28"/>
                <w:lang w:bidi="ar-JO"/>
              </w:rPr>
              <w:t>-</w:t>
            </w:r>
            <w:r w:rsidRPr="006963BF">
              <w:rPr>
                <w:rFonts w:asciiTheme="majorBidi" w:hAnsiTheme="majorBidi" w:cstheme="majorBidi"/>
                <w:sz w:val="28"/>
                <w:szCs w:val="28"/>
                <w:lang w:bidi="ar-JO"/>
              </w:rPr>
              <w:t>Organizational Structure</w:t>
            </w:r>
          </w:p>
        </w:tc>
        <w:tc>
          <w:tcPr>
            <w:tcW w:w="1125" w:type="dxa"/>
            <w:shd w:val="clear" w:color="auto" w:fill="FFFFFF" w:themeFill="background1"/>
            <w:vAlign w:val="center"/>
          </w:tcPr>
          <w:p w14:paraId="4D1EB12B" w14:textId="77777777" w:rsidR="00F63493" w:rsidRPr="00CB3F27" w:rsidRDefault="00F8003D"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1</w:t>
            </w:r>
          </w:p>
        </w:tc>
      </w:tr>
      <w:tr w:rsidR="00A234AC" w:rsidRPr="00CB3F27" w14:paraId="70152651" w14:textId="77777777" w:rsidTr="00387B82">
        <w:trPr>
          <w:trHeight w:val="602"/>
        </w:trPr>
        <w:tc>
          <w:tcPr>
            <w:tcW w:w="1505" w:type="dxa"/>
          </w:tcPr>
          <w:p w14:paraId="5E808997" w14:textId="5AE46A4E" w:rsidR="00387B82" w:rsidRPr="00CB3F27" w:rsidRDefault="00387B82" w:rsidP="000C5774">
            <w:pPr>
              <w:jc w:val="right"/>
              <w:rPr>
                <w:rFonts w:asciiTheme="majorBidi" w:hAnsiTheme="majorBidi" w:cstheme="majorBidi"/>
                <w:sz w:val="28"/>
                <w:szCs w:val="28"/>
                <w:lang w:bidi="ar-JO"/>
              </w:rPr>
            </w:pPr>
            <w:bookmarkStart w:id="1" w:name="_Hlk120569580"/>
            <w:r w:rsidRPr="00CB3F27">
              <w:rPr>
                <w:rFonts w:asciiTheme="majorBidi" w:hAnsiTheme="majorBidi" w:cstheme="majorBidi"/>
                <w:sz w:val="28"/>
                <w:szCs w:val="28"/>
                <w:lang w:bidi="ar-JO"/>
              </w:rPr>
              <w:t xml:space="preserve">Chapter </w:t>
            </w:r>
            <w:r w:rsidR="00CB3F27">
              <w:rPr>
                <w:rFonts w:asciiTheme="majorBidi" w:hAnsiTheme="majorBidi" w:cstheme="majorBidi"/>
                <w:sz w:val="28"/>
                <w:szCs w:val="28"/>
                <w:lang w:bidi="ar-JO"/>
              </w:rPr>
              <w:t>2</w:t>
            </w:r>
            <w:bookmarkEnd w:id="1"/>
            <w:r w:rsidR="000C5774">
              <w:t xml:space="preserve"> </w:t>
            </w:r>
            <w:r w:rsidR="000C5774" w:rsidRPr="000C5774">
              <w:rPr>
                <w:rFonts w:asciiTheme="majorBidi" w:hAnsiTheme="majorBidi" w:cstheme="majorBidi"/>
                <w:sz w:val="28"/>
                <w:szCs w:val="28"/>
                <w:lang w:bidi="ar-JO"/>
              </w:rPr>
              <w:t>Fundamentals of Cost Accounting; 6th Edition; 2022, William Lanen, Shannon Anderson, Michael Maher. Pearson</w:t>
            </w:r>
            <w:r w:rsidR="000C5774" w:rsidRPr="000C5774">
              <w:rPr>
                <w:rFonts w:asciiTheme="majorBidi" w:hAnsiTheme="majorBidi" w:cs="Times New Roman"/>
                <w:sz w:val="28"/>
                <w:szCs w:val="28"/>
                <w:rtl/>
                <w:lang w:bidi="ar-JO"/>
              </w:rPr>
              <w:t>.</w:t>
            </w:r>
          </w:p>
        </w:tc>
        <w:tc>
          <w:tcPr>
            <w:tcW w:w="1556" w:type="dxa"/>
            <w:shd w:val="clear" w:color="auto" w:fill="FFFFFF" w:themeFill="background1"/>
          </w:tcPr>
          <w:p w14:paraId="042B51FB" w14:textId="7B2B8EE8" w:rsidR="00A234AC" w:rsidRPr="00CB3F27" w:rsidRDefault="00032153" w:rsidP="00A234AC">
            <w:pPr>
              <w:jc w:val="right"/>
              <w:rPr>
                <w:rFonts w:asciiTheme="majorBidi" w:hAnsiTheme="majorBidi" w:cstheme="majorBidi"/>
                <w:sz w:val="28"/>
                <w:szCs w:val="28"/>
                <w:lang w:bidi="ar-JO"/>
              </w:rPr>
            </w:pPr>
            <w:proofErr w:type="spellStart"/>
            <w:r>
              <w:rPr>
                <w:rFonts w:asciiTheme="majorBidi" w:hAnsiTheme="majorBidi" w:cstheme="majorBidi"/>
                <w:sz w:val="28"/>
                <w:szCs w:val="28"/>
                <w:lang w:bidi="ar-JO"/>
              </w:rPr>
              <w:t>Pracrice</w:t>
            </w:r>
            <w:proofErr w:type="spellEnd"/>
            <w:r>
              <w:rPr>
                <w:rFonts w:asciiTheme="majorBidi" w:hAnsiTheme="majorBidi" w:cstheme="majorBidi"/>
                <w:sz w:val="28"/>
                <w:szCs w:val="28"/>
                <w:lang w:bidi="ar-JO"/>
              </w:rPr>
              <w:t xml:space="preserve"> </w:t>
            </w:r>
            <w:proofErr w:type="spellStart"/>
            <w:r w:rsidR="00387B82" w:rsidRPr="00CB3F27">
              <w:rPr>
                <w:rFonts w:asciiTheme="majorBidi" w:hAnsiTheme="majorBidi" w:cstheme="majorBidi"/>
                <w:sz w:val="28"/>
                <w:szCs w:val="28"/>
                <w:lang w:bidi="ar-JO"/>
              </w:rPr>
              <w:t>Excercises</w:t>
            </w:r>
            <w:proofErr w:type="spellEnd"/>
            <w:r w:rsidR="00387B82" w:rsidRPr="00CB3F27">
              <w:rPr>
                <w:rFonts w:asciiTheme="majorBidi" w:hAnsiTheme="majorBidi" w:cstheme="majorBidi"/>
                <w:sz w:val="28"/>
                <w:szCs w:val="28"/>
                <w:lang w:bidi="ar-JO"/>
              </w:rPr>
              <w:t xml:space="preserve">: </w:t>
            </w:r>
            <w:r w:rsidR="0065088D">
              <w:rPr>
                <w:rFonts w:asciiTheme="majorBidi" w:hAnsiTheme="majorBidi" w:cstheme="majorBidi"/>
                <w:sz w:val="28"/>
                <w:szCs w:val="28"/>
                <w:lang w:bidi="ar-JO"/>
              </w:rPr>
              <w:t xml:space="preserve">at class </w:t>
            </w:r>
            <w:r w:rsidR="00387B82" w:rsidRPr="00CB3F27">
              <w:rPr>
                <w:rFonts w:asciiTheme="majorBidi" w:hAnsiTheme="majorBidi" w:cstheme="majorBidi"/>
                <w:sz w:val="28"/>
                <w:szCs w:val="28"/>
                <w:lang w:bidi="ar-JO"/>
              </w:rPr>
              <w:t>1-16</w:t>
            </w:r>
          </w:p>
          <w:p w14:paraId="0CF4C1C9" w14:textId="77777777" w:rsidR="00387B82" w:rsidRPr="00CB3F27" w:rsidRDefault="00387B8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1-17</w:t>
            </w:r>
          </w:p>
          <w:p w14:paraId="24BAE6F5" w14:textId="77777777" w:rsidR="00387B82" w:rsidRPr="00CB3F27" w:rsidRDefault="00387B82" w:rsidP="00A234AC">
            <w:pPr>
              <w:jc w:val="right"/>
              <w:rPr>
                <w:rFonts w:asciiTheme="majorBidi" w:hAnsiTheme="majorBidi" w:cstheme="majorBidi"/>
                <w:sz w:val="28"/>
                <w:szCs w:val="28"/>
                <w:rtl/>
                <w:lang w:bidi="ar-JO"/>
              </w:rPr>
            </w:pPr>
          </w:p>
        </w:tc>
        <w:tc>
          <w:tcPr>
            <w:tcW w:w="1701" w:type="dxa"/>
            <w:shd w:val="clear" w:color="auto" w:fill="FFFFFF" w:themeFill="background1"/>
          </w:tcPr>
          <w:p w14:paraId="313AFB8E" w14:textId="3AFBFF53" w:rsidR="00A234AC" w:rsidRPr="00CB3F27" w:rsidRDefault="00D753E8" w:rsidP="00A234AC">
            <w:pPr>
              <w:jc w:val="right"/>
              <w:rPr>
                <w:rFonts w:asciiTheme="majorBidi" w:hAnsiTheme="majorBidi" w:cstheme="majorBidi"/>
                <w:sz w:val="28"/>
                <w:szCs w:val="28"/>
                <w:rtl/>
                <w:lang w:bidi="ar-JO"/>
              </w:rPr>
            </w:pPr>
            <w:proofErr w:type="gramStart"/>
            <w:r w:rsidRPr="00294609">
              <w:rPr>
                <w:rFonts w:asciiTheme="majorBidi" w:hAnsiTheme="majorBidi" w:cstheme="majorBidi"/>
                <w:sz w:val="28"/>
                <w:szCs w:val="28"/>
                <w:lang w:bidi="ar-JO"/>
              </w:rPr>
              <w:t>Lecture</w:t>
            </w:r>
            <w:r w:rsidRPr="00CB3F27">
              <w:rPr>
                <w:rFonts w:asciiTheme="majorBidi" w:hAnsiTheme="majorBidi" w:cstheme="majorBidi"/>
                <w:sz w:val="28"/>
                <w:szCs w:val="28"/>
                <w:lang w:bidi="ar-JO"/>
              </w:rPr>
              <w:t xml:space="preserve"> </w:t>
            </w:r>
            <w:r>
              <w:rPr>
                <w:rFonts w:asciiTheme="majorBidi" w:hAnsiTheme="majorBidi" w:cstheme="majorBidi"/>
                <w:sz w:val="28"/>
                <w:szCs w:val="28"/>
                <w:lang w:bidi="ar-JO"/>
              </w:rPr>
              <w:t xml:space="preserve"> and</w:t>
            </w:r>
            <w:proofErr w:type="gramEnd"/>
            <w:r>
              <w:rPr>
                <w:rFonts w:asciiTheme="majorBidi" w:hAnsiTheme="majorBidi" w:cstheme="majorBidi"/>
                <w:sz w:val="28"/>
                <w:szCs w:val="28"/>
                <w:lang w:bidi="ar-JO"/>
              </w:rPr>
              <w:t xml:space="preserve"> </w:t>
            </w:r>
            <w:r w:rsidR="00A234AC" w:rsidRPr="00CB3F27">
              <w:rPr>
                <w:rFonts w:asciiTheme="majorBidi" w:hAnsiTheme="majorBidi" w:cstheme="majorBidi"/>
                <w:sz w:val="28"/>
                <w:szCs w:val="28"/>
                <w:lang w:bidi="ar-JO"/>
              </w:rPr>
              <w:t>Class Discussion</w:t>
            </w:r>
          </w:p>
        </w:tc>
        <w:tc>
          <w:tcPr>
            <w:tcW w:w="3686" w:type="dxa"/>
            <w:shd w:val="clear" w:color="auto" w:fill="FFFFFF" w:themeFill="background1"/>
          </w:tcPr>
          <w:p w14:paraId="3ED1330E" w14:textId="77777777" w:rsidR="00A234AC" w:rsidRPr="00CB3F27" w:rsidRDefault="00A234AC" w:rsidP="00A234AC">
            <w:pPr>
              <w:jc w:val="right"/>
              <w:rPr>
                <w:rFonts w:asciiTheme="majorBidi" w:hAnsiTheme="majorBidi" w:cstheme="majorBidi"/>
                <w:sz w:val="28"/>
                <w:szCs w:val="28"/>
                <w:rtl/>
                <w:lang w:bidi="ar-JO"/>
              </w:rPr>
            </w:pPr>
          </w:p>
          <w:p w14:paraId="30793071" w14:textId="6EA339C1" w:rsidR="00A234AC" w:rsidRDefault="001D0D04" w:rsidP="00F11D01">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00F8003D" w:rsidRPr="00CB3F27">
              <w:rPr>
                <w:rFonts w:asciiTheme="majorBidi" w:hAnsiTheme="majorBidi" w:cstheme="majorBidi"/>
                <w:sz w:val="28"/>
                <w:szCs w:val="28"/>
                <w:lang w:bidi="ar-JO"/>
              </w:rPr>
              <w:t xml:space="preserve">Understand the cost terms and </w:t>
            </w:r>
            <w:r>
              <w:rPr>
                <w:rFonts w:asciiTheme="majorBidi" w:hAnsiTheme="majorBidi" w:cstheme="majorBidi"/>
                <w:sz w:val="28"/>
                <w:szCs w:val="28"/>
                <w:lang w:bidi="ar-JO"/>
              </w:rPr>
              <w:t xml:space="preserve">different </w:t>
            </w:r>
            <w:r w:rsidRPr="001D0D04">
              <w:rPr>
                <w:rFonts w:asciiTheme="majorBidi" w:hAnsiTheme="majorBidi" w:cstheme="majorBidi"/>
                <w:sz w:val="28"/>
                <w:szCs w:val="28"/>
                <w:lang w:bidi="ar-JO"/>
              </w:rPr>
              <w:t xml:space="preserve">cost </w:t>
            </w:r>
            <w:r w:rsidR="00F11D01" w:rsidRPr="00F11D01">
              <w:rPr>
                <w:rFonts w:asciiTheme="majorBidi" w:hAnsiTheme="majorBidi" w:cstheme="majorBidi"/>
                <w:sz w:val="28"/>
                <w:szCs w:val="28"/>
                <w:lang w:bidi="ar-JO"/>
              </w:rPr>
              <w:t xml:space="preserve">Concepts  </w:t>
            </w:r>
            <w:r w:rsidR="00F11D01">
              <w:rPr>
                <w:rFonts w:asciiTheme="majorBidi" w:hAnsiTheme="majorBidi" w:cstheme="majorBidi"/>
                <w:sz w:val="28"/>
                <w:szCs w:val="28"/>
                <w:lang w:bidi="ar-JO"/>
              </w:rPr>
              <w:t xml:space="preserve">and </w:t>
            </w:r>
            <w:r>
              <w:rPr>
                <w:rFonts w:asciiTheme="majorBidi" w:hAnsiTheme="majorBidi" w:cstheme="majorBidi"/>
                <w:sz w:val="28"/>
                <w:szCs w:val="28"/>
                <w:lang w:bidi="ar-JO"/>
              </w:rPr>
              <w:t xml:space="preserve">classifications </w:t>
            </w:r>
            <w:r w:rsidR="00125A97">
              <w:rPr>
                <w:rFonts w:asciiTheme="majorBidi" w:hAnsiTheme="majorBidi" w:cstheme="majorBidi"/>
                <w:sz w:val="28"/>
                <w:szCs w:val="28"/>
                <w:lang w:bidi="ar-JO"/>
              </w:rPr>
              <w:t xml:space="preserve"> based on behavior and cost object </w:t>
            </w:r>
          </w:p>
          <w:p w14:paraId="5AF9B611" w14:textId="77777777" w:rsidR="00125A97" w:rsidRDefault="00125A97" w:rsidP="00A234AC">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Pr="007A1CED">
              <w:rPr>
                <w:rFonts w:asciiTheme="majorBidi" w:hAnsiTheme="majorBidi" w:cstheme="majorBidi"/>
                <w:sz w:val="28"/>
                <w:szCs w:val="28"/>
                <w:lang w:bidi="ar-JO"/>
              </w:rPr>
              <w:t xml:space="preserve"> Cost of Goods</w:t>
            </w:r>
            <w:r>
              <w:rPr>
                <w:rFonts w:asciiTheme="majorBidi" w:hAnsiTheme="majorBidi" w:cstheme="majorBidi"/>
                <w:sz w:val="28"/>
                <w:szCs w:val="28"/>
                <w:lang w:bidi="ar-JO"/>
              </w:rPr>
              <w:t xml:space="preserve"> Sold </w:t>
            </w:r>
            <w:r w:rsidRPr="007A1CED">
              <w:rPr>
                <w:rFonts w:asciiTheme="majorBidi" w:hAnsiTheme="majorBidi" w:cstheme="majorBidi"/>
                <w:sz w:val="28"/>
                <w:szCs w:val="28"/>
                <w:lang w:bidi="ar-JO"/>
              </w:rPr>
              <w:t xml:space="preserve">Schedule </w:t>
            </w:r>
            <w:r>
              <w:rPr>
                <w:rFonts w:asciiTheme="majorBidi" w:hAnsiTheme="majorBidi" w:cstheme="majorBidi"/>
                <w:sz w:val="28"/>
                <w:szCs w:val="28"/>
                <w:lang w:bidi="ar-JO"/>
              </w:rPr>
              <w:t xml:space="preserve"> </w:t>
            </w:r>
          </w:p>
          <w:p w14:paraId="7AA069F6" w14:textId="4C7D1FAB" w:rsidR="00F11D01" w:rsidRPr="00CB3F27" w:rsidRDefault="00F11D01" w:rsidP="00F11D01">
            <w:pPr>
              <w:jc w:val="right"/>
              <w:rPr>
                <w:rFonts w:asciiTheme="majorBidi" w:hAnsiTheme="majorBidi" w:cstheme="majorBidi"/>
                <w:sz w:val="28"/>
                <w:szCs w:val="28"/>
                <w:rtl/>
                <w:lang w:bidi="ar-JO"/>
              </w:rPr>
            </w:pPr>
            <w:r w:rsidRPr="00F11D01">
              <w:rPr>
                <w:rFonts w:asciiTheme="majorBidi" w:hAnsiTheme="majorBidi" w:cstheme="majorBidi"/>
                <w:sz w:val="28"/>
                <w:szCs w:val="28"/>
                <w:lang w:bidi="ar-JO"/>
              </w:rPr>
              <w:t>Cost Accounting: Information for Decision Making</w:t>
            </w:r>
          </w:p>
        </w:tc>
        <w:tc>
          <w:tcPr>
            <w:tcW w:w="1125" w:type="dxa"/>
            <w:shd w:val="clear" w:color="auto" w:fill="FFFFFF" w:themeFill="background1"/>
            <w:vAlign w:val="center"/>
          </w:tcPr>
          <w:p w14:paraId="770E0650" w14:textId="77777777" w:rsidR="00A234AC" w:rsidRPr="00CB3F27" w:rsidRDefault="00F8003D"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2</w:t>
            </w:r>
          </w:p>
        </w:tc>
      </w:tr>
      <w:tr w:rsidR="00565CE4" w:rsidRPr="00CB3F27" w14:paraId="6E2589D7" w14:textId="77777777" w:rsidTr="00387B82">
        <w:trPr>
          <w:trHeight w:val="602"/>
        </w:trPr>
        <w:tc>
          <w:tcPr>
            <w:tcW w:w="1505" w:type="dxa"/>
          </w:tcPr>
          <w:p w14:paraId="63F958AA" w14:textId="7828060B" w:rsidR="00565CE4" w:rsidRPr="00CB3F27" w:rsidRDefault="000C5774" w:rsidP="00A234AC">
            <w:pPr>
              <w:jc w:val="right"/>
              <w:rPr>
                <w:rFonts w:asciiTheme="majorBidi" w:hAnsiTheme="majorBidi" w:cstheme="majorBidi"/>
                <w:sz w:val="28"/>
                <w:szCs w:val="28"/>
                <w:lang w:bidi="ar-JO"/>
              </w:rPr>
            </w:pPr>
            <w:r w:rsidRPr="000C5774">
              <w:rPr>
                <w:rFonts w:asciiTheme="majorBidi" w:hAnsiTheme="majorBidi" w:cstheme="majorBidi"/>
                <w:sz w:val="28"/>
                <w:szCs w:val="28"/>
                <w:lang w:bidi="ar-JO"/>
              </w:rPr>
              <w:t xml:space="preserve">Fundamentals of Cost Accounting; 6th Edition; 2022, William Lanen, Shannon Anderson, </w:t>
            </w:r>
            <w:r w:rsidRPr="000C5774">
              <w:rPr>
                <w:rFonts w:asciiTheme="majorBidi" w:hAnsiTheme="majorBidi" w:cstheme="majorBidi"/>
                <w:sz w:val="28"/>
                <w:szCs w:val="28"/>
                <w:lang w:bidi="ar-JO"/>
              </w:rPr>
              <w:lastRenderedPageBreak/>
              <w:t xml:space="preserve">Michael Maher. Pearson. </w:t>
            </w:r>
            <w:r w:rsidR="00D753E8" w:rsidRPr="00CB3F27">
              <w:rPr>
                <w:rFonts w:asciiTheme="majorBidi" w:hAnsiTheme="majorBidi" w:cstheme="majorBidi"/>
                <w:sz w:val="28"/>
                <w:szCs w:val="28"/>
                <w:lang w:bidi="ar-JO"/>
              </w:rPr>
              <w:t xml:space="preserve">Chapter </w:t>
            </w:r>
            <w:r w:rsidR="00D753E8">
              <w:rPr>
                <w:rFonts w:asciiTheme="majorBidi" w:hAnsiTheme="majorBidi" w:cstheme="majorBidi"/>
                <w:sz w:val="28"/>
                <w:szCs w:val="28"/>
                <w:lang w:bidi="ar-JO"/>
              </w:rPr>
              <w:t>2</w:t>
            </w:r>
          </w:p>
        </w:tc>
        <w:tc>
          <w:tcPr>
            <w:tcW w:w="1556" w:type="dxa"/>
            <w:shd w:val="clear" w:color="auto" w:fill="FFFFFF" w:themeFill="background1"/>
          </w:tcPr>
          <w:p w14:paraId="6FCB4F1E" w14:textId="0A09D496" w:rsidR="00565CE4" w:rsidRDefault="007679FF" w:rsidP="00A234AC">
            <w:pPr>
              <w:jc w:val="right"/>
              <w:rPr>
                <w:rFonts w:asciiTheme="majorBidi" w:hAnsiTheme="majorBidi" w:cstheme="majorBidi"/>
                <w:sz w:val="28"/>
                <w:szCs w:val="28"/>
                <w:lang w:bidi="ar-JO"/>
              </w:rPr>
            </w:pPr>
            <w:r>
              <w:rPr>
                <w:rFonts w:asciiTheme="majorBidi" w:hAnsiTheme="majorBidi" w:cstheme="majorBidi"/>
                <w:sz w:val="28"/>
                <w:szCs w:val="28"/>
                <w:lang w:bidi="ar-JO"/>
              </w:rPr>
              <w:lastRenderedPageBreak/>
              <w:t>--</w:t>
            </w:r>
          </w:p>
        </w:tc>
        <w:tc>
          <w:tcPr>
            <w:tcW w:w="1701" w:type="dxa"/>
            <w:shd w:val="clear" w:color="auto" w:fill="FFFFFF" w:themeFill="background1"/>
          </w:tcPr>
          <w:p w14:paraId="65A7182C" w14:textId="707EDA42" w:rsidR="00565CE4" w:rsidRPr="00CB3F27" w:rsidRDefault="00D753E8" w:rsidP="00A234AC">
            <w:pPr>
              <w:jc w:val="right"/>
              <w:rPr>
                <w:rFonts w:asciiTheme="majorBidi" w:hAnsiTheme="majorBidi" w:cstheme="majorBidi"/>
                <w:sz w:val="28"/>
                <w:szCs w:val="28"/>
                <w:lang w:bidi="ar-JO"/>
              </w:rPr>
            </w:pPr>
            <w:r w:rsidRPr="00294609">
              <w:rPr>
                <w:rFonts w:asciiTheme="majorBidi" w:hAnsiTheme="majorBidi" w:cstheme="majorBidi"/>
                <w:sz w:val="28"/>
                <w:szCs w:val="28"/>
                <w:lang w:bidi="ar-JO"/>
              </w:rPr>
              <w:t>Lecture</w:t>
            </w:r>
          </w:p>
        </w:tc>
        <w:tc>
          <w:tcPr>
            <w:tcW w:w="3686" w:type="dxa"/>
            <w:shd w:val="clear" w:color="auto" w:fill="FFFFFF" w:themeFill="background1"/>
          </w:tcPr>
          <w:p w14:paraId="760A4770" w14:textId="75FDB556" w:rsidR="007A1CED" w:rsidRPr="004738E2" w:rsidRDefault="004738E2" w:rsidP="00190C44">
            <w:pPr>
              <w:pStyle w:val="ListParagraph"/>
              <w:jc w:val="right"/>
              <w:rPr>
                <w:rFonts w:asciiTheme="majorBidi" w:hAnsiTheme="majorBidi" w:cstheme="majorBidi"/>
                <w:sz w:val="28"/>
                <w:szCs w:val="28"/>
                <w:lang w:bidi="ar-JO"/>
              </w:rPr>
            </w:pPr>
            <w:r>
              <w:rPr>
                <w:rFonts w:asciiTheme="majorBidi" w:hAnsiTheme="majorBidi" w:cstheme="majorBidi"/>
                <w:sz w:val="28"/>
                <w:szCs w:val="28"/>
                <w:lang w:bidi="ar-JO"/>
              </w:rPr>
              <w:t xml:space="preserve">- </w:t>
            </w:r>
            <w:r w:rsidR="007A1CED" w:rsidRPr="004738E2">
              <w:rPr>
                <w:rFonts w:asciiTheme="majorBidi" w:hAnsiTheme="majorBidi" w:cstheme="majorBidi"/>
                <w:sz w:val="28"/>
                <w:szCs w:val="28"/>
                <w:lang w:bidi="ar-JO"/>
              </w:rPr>
              <w:t xml:space="preserve">Manufacturing </w:t>
            </w:r>
            <w:r w:rsidR="00190C44">
              <w:rPr>
                <w:rFonts w:asciiTheme="majorBidi" w:hAnsiTheme="majorBidi" w:cstheme="majorBidi"/>
                <w:sz w:val="28"/>
                <w:szCs w:val="28"/>
                <w:lang w:bidi="ar-JO"/>
              </w:rPr>
              <w:t>Costing</w:t>
            </w:r>
            <w:r w:rsidR="007A1CED" w:rsidRPr="004738E2">
              <w:rPr>
                <w:rFonts w:asciiTheme="majorBidi" w:hAnsiTheme="majorBidi" w:cstheme="majorBidi"/>
                <w:sz w:val="28"/>
                <w:szCs w:val="28"/>
                <w:lang w:bidi="ar-JO"/>
              </w:rPr>
              <w:t xml:space="preserve"> Financial Statements  </w:t>
            </w:r>
          </w:p>
          <w:p w14:paraId="03638043" w14:textId="354932CC" w:rsidR="007A1CED" w:rsidRPr="007A1CED" w:rsidRDefault="007A1CED" w:rsidP="007A1CED">
            <w:pPr>
              <w:jc w:val="right"/>
              <w:rPr>
                <w:rFonts w:asciiTheme="majorBidi" w:hAnsiTheme="majorBidi" w:cstheme="majorBidi"/>
                <w:sz w:val="28"/>
                <w:szCs w:val="28"/>
                <w:rtl/>
                <w:lang w:bidi="ar-JO"/>
              </w:rPr>
            </w:pPr>
            <w:r w:rsidRPr="007A1CED">
              <w:rPr>
                <w:rFonts w:asciiTheme="majorBidi" w:hAnsiTheme="majorBidi" w:cstheme="majorBidi"/>
                <w:sz w:val="28"/>
                <w:szCs w:val="28"/>
                <w:lang w:bidi="ar-JO"/>
              </w:rPr>
              <w:t xml:space="preserve">Income </w:t>
            </w:r>
            <w:proofErr w:type="gramStart"/>
            <w:r w:rsidRPr="007A1CED">
              <w:rPr>
                <w:rFonts w:asciiTheme="majorBidi" w:hAnsiTheme="majorBidi" w:cstheme="majorBidi"/>
                <w:sz w:val="28"/>
                <w:szCs w:val="28"/>
                <w:lang w:bidi="ar-JO"/>
              </w:rPr>
              <w:t xml:space="preserve">Statement </w:t>
            </w:r>
            <w:r>
              <w:rPr>
                <w:rFonts w:asciiTheme="majorBidi" w:hAnsiTheme="majorBidi" w:cstheme="majorBidi"/>
                <w:sz w:val="28"/>
                <w:szCs w:val="28"/>
                <w:lang w:bidi="ar-JO"/>
              </w:rPr>
              <w:t xml:space="preserve"> </w:t>
            </w:r>
            <w:r w:rsidR="004738E2">
              <w:rPr>
                <w:rFonts w:asciiTheme="majorBidi" w:hAnsiTheme="majorBidi" w:cstheme="majorBidi" w:hint="cs"/>
                <w:sz w:val="28"/>
                <w:szCs w:val="28"/>
                <w:rtl/>
                <w:lang w:bidi="ar-JO"/>
              </w:rPr>
              <w:t>-</w:t>
            </w:r>
            <w:proofErr w:type="gramEnd"/>
          </w:p>
          <w:p w14:paraId="1B3C4576" w14:textId="7DEA2C96" w:rsidR="007A1CED" w:rsidRPr="007A1CED" w:rsidRDefault="004738E2" w:rsidP="007A1CED">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007A1CED" w:rsidRPr="007A1CED">
              <w:rPr>
                <w:rFonts w:asciiTheme="majorBidi" w:hAnsiTheme="majorBidi" w:cstheme="majorBidi"/>
                <w:sz w:val="28"/>
                <w:szCs w:val="28"/>
                <w:lang w:bidi="ar-JO"/>
              </w:rPr>
              <w:t xml:space="preserve">Cost of Goods Manufactured </w:t>
            </w:r>
            <w:r w:rsidR="007A1CED">
              <w:rPr>
                <w:rFonts w:asciiTheme="majorBidi" w:hAnsiTheme="majorBidi" w:cstheme="majorBidi"/>
                <w:sz w:val="28"/>
                <w:szCs w:val="28"/>
                <w:lang w:bidi="ar-JO"/>
              </w:rPr>
              <w:t xml:space="preserve"> </w:t>
            </w:r>
          </w:p>
          <w:p w14:paraId="72417F67" w14:textId="1BBD6D42" w:rsidR="007A1CED" w:rsidRPr="007A1CED" w:rsidRDefault="004738E2" w:rsidP="007A1CED">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007A1CED" w:rsidRPr="007A1CED">
              <w:rPr>
                <w:rFonts w:asciiTheme="majorBidi" w:hAnsiTheme="majorBidi" w:cstheme="majorBidi"/>
                <w:sz w:val="28"/>
                <w:szCs w:val="28"/>
                <w:lang w:bidi="ar-JO"/>
              </w:rPr>
              <w:t xml:space="preserve">Cost of Goods Manufactured Schedule </w:t>
            </w:r>
            <w:r w:rsidR="007A1CED">
              <w:rPr>
                <w:rFonts w:asciiTheme="majorBidi" w:hAnsiTheme="majorBidi" w:cstheme="majorBidi"/>
                <w:sz w:val="28"/>
                <w:szCs w:val="28"/>
                <w:lang w:bidi="ar-JO"/>
              </w:rPr>
              <w:t xml:space="preserve"> </w:t>
            </w:r>
          </w:p>
          <w:p w14:paraId="55C193D1" w14:textId="4D152CB5" w:rsidR="007A1CED" w:rsidRPr="007A1CED" w:rsidRDefault="004738E2" w:rsidP="007A1CED">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007A1CED" w:rsidRPr="007A1CED">
              <w:rPr>
                <w:rFonts w:asciiTheme="majorBidi" w:hAnsiTheme="majorBidi" w:cstheme="majorBidi"/>
                <w:sz w:val="28"/>
                <w:szCs w:val="28"/>
                <w:lang w:bidi="ar-JO"/>
              </w:rPr>
              <w:t xml:space="preserve">Balance Sheet </w:t>
            </w:r>
            <w:r w:rsidR="007A1CED">
              <w:rPr>
                <w:rFonts w:asciiTheme="majorBidi" w:hAnsiTheme="majorBidi" w:cstheme="majorBidi"/>
                <w:sz w:val="28"/>
                <w:szCs w:val="28"/>
                <w:lang w:bidi="ar-JO"/>
              </w:rPr>
              <w:t xml:space="preserve"> </w:t>
            </w:r>
          </w:p>
          <w:p w14:paraId="7E50AD70" w14:textId="4060EA47" w:rsidR="007A1CED" w:rsidRPr="007A1CED" w:rsidRDefault="004738E2" w:rsidP="007A1CED">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007A1CED" w:rsidRPr="007A1CED">
              <w:rPr>
                <w:rFonts w:asciiTheme="majorBidi" w:hAnsiTheme="majorBidi" w:cstheme="majorBidi"/>
                <w:sz w:val="28"/>
                <w:szCs w:val="28"/>
                <w:lang w:bidi="ar-JO"/>
              </w:rPr>
              <w:t xml:space="preserve">Cost Concepts—A Review </w:t>
            </w:r>
            <w:r w:rsidR="007A1CED">
              <w:rPr>
                <w:rFonts w:asciiTheme="majorBidi" w:hAnsiTheme="majorBidi" w:cstheme="majorBidi"/>
                <w:sz w:val="28"/>
                <w:szCs w:val="28"/>
                <w:lang w:bidi="ar-JO"/>
              </w:rPr>
              <w:t xml:space="preserve"> </w:t>
            </w:r>
          </w:p>
          <w:p w14:paraId="56574DF0" w14:textId="781A8CD5" w:rsidR="00565CE4" w:rsidRPr="00CB3F27" w:rsidRDefault="007A1CED" w:rsidP="007A1CED">
            <w:pPr>
              <w:jc w:val="right"/>
              <w:rPr>
                <w:rFonts w:asciiTheme="majorBidi" w:hAnsiTheme="majorBidi" w:cstheme="majorBidi"/>
                <w:sz w:val="28"/>
                <w:szCs w:val="28"/>
                <w:rtl/>
                <w:lang w:bidi="ar-JO"/>
              </w:rPr>
            </w:pPr>
            <w:r w:rsidRPr="007A1CED">
              <w:rPr>
                <w:rFonts w:asciiTheme="majorBidi" w:hAnsiTheme="majorBidi" w:cstheme="majorBidi"/>
                <w:sz w:val="28"/>
                <w:szCs w:val="28"/>
                <w:lang w:bidi="ar-JO"/>
              </w:rPr>
              <w:lastRenderedPageBreak/>
              <w:t>Product Costing for Service Industries</w:t>
            </w:r>
          </w:p>
        </w:tc>
        <w:tc>
          <w:tcPr>
            <w:tcW w:w="1125" w:type="dxa"/>
            <w:shd w:val="clear" w:color="auto" w:fill="FFFFFF" w:themeFill="background1"/>
            <w:vAlign w:val="center"/>
          </w:tcPr>
          <w:p w14:paraId="6E55D6FD" w14:textId="0B383962" w:rsidR="00565CE4" w:rsidRPr="00CB3F27" w:rsidRDefault="00D753E8" w:rsidP="00A234AC">
            <w:pPr>
              <w:jc w:val="center"/>
              <w:rPr>
                <w:rFonts w:asciiTheme="majorBidi" w:hAnsiTheme="majorBidi" w:cstheme="majorBidi"/>
                <w:sz w:val="28"/>
                <w:szCs w:val="28"/>
                <w:lang w:bidi="ar-JO"/>
              </w:rPr>
            </w:pPr>
            <w:r>
              <w:rPr>
                <w:rFonts w:asciiTheme="majorBidi" w:hAnsiTheme="majorBidi" w:cstheme="majorBidi"/>
                <w:sz w:val="28"/>
                <w:szCs w:val="28"/>
                <w:lang w:bidi="ar-JO"/>
              </w:rPr>
              <w:lastRenderedPageBreak/>
              <w:t>3</w:t>
            </w:r>
          </w:p>
        </w:tc>
      </w:tr>
      <w:tr w:rsidR="004A5A93" w:rsidRPr="00CB3F27" w14:paraId="5A7FF731" w14:textId="77777777" w:rsidTr="00387B82">
        <w:trPr>
          <w:trHeight w:val="602"/>
        </w:trPr>
        <w:tc>
          <w:tcPr>
            <w:tcW w:w="1505" w:type="dxa"/>
          </w:tcPr>
          <w:p w14:paraId="7FBB5214" w14:textId="1D07146C" w:rsidR="004A5A93" w:rsidRPr="007A1CED" w:rsidRDefault="000C5774" w:rsidP="004A5A93">
            <w:pPr>
              <w:jc w:val="right"/>
              <w:rPr>
                <w:rFonts w:asciiTheme="majorBidi" w:hAnsiTheme="majorBidi" w:cstheme="majorBidi"/>
                <w:sz w:val="28"/>
                <w:szCs w:val="28"/>
                <w:lang w:bidi="ar-JO"/>
              </w:rPr>
            </w:pPr>
            <w:r w:rsidRPr="000C5774">
              <w:rPr>
                <w:rFonts w:asciiTheme="majorBidi" w:hAnsiTheme="majorBidi" w:cstheme="majorBidi"/>
                <w:sz w:val="28"/>
                <w:szCs w:val="28"/>
                <w:lang w:bidi="ar-JO"/>
              </w:rPr>
              <w:t>Fundamentals of Cost Accounting; 6th Edition; 2022, William Lanen, Shannon Anderson, Michael Maher. Pearson</w:t>
            </w:r>
            <w:r w:rsidR="00190C44" w:rsidRPr="000C5774">
              <w:rPr>
                <w:rFonts w:asciiTheme="majorBidi" w:hAnsiTheme="majorBidi" w:cstheme="majorBidi"/>
                <w:sz w:val="28"/>
                <w:szCs w:val="28"/>
                <w:lang w:bidi="ar-JO"/>
              </w:rPr>
              <w:t xml:space="preserve"> Chapter </w:t>
            </w:r>
            <w:r w:rsidR="00190C44">
              <w:rPr>
                <w:rFonts w:asciiTheme="majorBidi" w:hAnsiTheme="majorBidi" w:cstheme="majorBidi"/>
                <w:sz w:val="28"/>
                <w:szCs w:val="28"/>
                <w:lang w:bidi="ar-JO"/>
              </w:rPr>
              <w:t>4</w:t>
            </w:r>
            <w:r w:rsidRPr="000C5774">
              <w:rPr>
                <w:rFonts w:asciiTheme="majorBidi" w:hAnsiTheme="majorBidi" w:cs="Times New Roman"/>
                <w:sz w:val="28"/>
                <w:szCs w:val="28"/>
                <w:rtl/>
                <w:lang w:bidi="ar-JO"/>
              </w:rPr>
              <w:t>.</w:t>
            </w:r>
          </w:p>
        </w:tc>
        <w:tc>
          <w:tcPr>
            <w:tcW w:w="1556" w:type="dxa"/>
            <w:shd w:val="clear" w:color="auto" w:fill="FFFFFF" w:themeFill="background1"/>
          </w:tcPr>
          <w:p w14:paraId="5048B5D6" w14:textId="26C18F54" w:rsidR="004A5A93" w:rsidRDefault="004A5A93" w:rsidP="004A5A93">
            <w:pPr>
              <w:jc w:val="right"/>
              <w:rPr>
                <w:rFonts w:asciiTheme="majorBidi" w:hAnsiTheme="majorBidi" w:cstheme="majorBidi"/>
                <w:sz w:val="28"/>
                <w:szCs w:val="28"/>
                <w:lang w:bidi="ar-JO"/>
              </w:rPr>
            </w:pPr>
            <w:r>
              <w:rPr>
                <w:rFonts w:asciiTheme="majorBidi" w:hAnsiTheme="majorBidi" w:cstheme="majorBidi"/>
                <w:lang w:bidi="ar-JO"/>
              </w:rPr>
              <w:t>Practice at class P 3-1 Problem</w:t>
            </w:r>
          </w:p>
        </w:tc>
        <w:tc>
          <w:tcPr>
            <w:tcW w:w="1701" w:type="dxa"/>
            <w:shd w:val="clear" w:color="auto" w:fill="FFFFFF" w:themeFill="background1"/>
          </w:tcPr>
          <w:p w14:paraId="1074B43A" w14:textId="6AA4454E" w:rsidR="004A5A93" w:rsidRPr="007A1CED" w:rsidRDefault="004A5A93" w:rsidP="004A5A93">
            <w:pPr>
              <w:jc w:val="right"/>
              <w:rPr>
                <w:rFonts w:asciiTheme="majorBidi" w:hAnsiTheme="majorBidi" w:cstheme="majorBidi"/>
                <w:sz w:val="28"/>
                <w:szCs w:val="28"/>
                <w:lang w:bidi="ar-JO"/>
              </w:rPr>
            </w:pPr>
            <w:r>
              <w:rPr>
                <w:rFonts w:asciiTheme="majorBidi" w:hAnsiTheme="majorBidi" w:cstheme="majorBidi"/>
                <w:lang w:bidi="ar-JO"/>
              </w:rPr>
              <w:t>Interactive lecture and discussions by students</w:t>
            </w:r>
          </w:p>
        </w:tc>
        <w:tc>
          <w:tcPr>
            <w:tcW w:w="3686" w:type="dxa"/>
            <w:shd w:val="clear" w:color="auto" w:fill="FFFFFF" w:themeFill="background1"/>
          </w:tcPr>
          <w:p w14:paraId="6832D49B" w14:textId="31A21106" w:rsidR="004A5A93" w:rsidRDefault="004A5A93" w:rsidP="004A5A93">
            <w:pPr>
              <w:jc w:val="right"/>
            </w:pPr>
            <w:r w:rsidRPr="00CB3F27">
              <w:rPr>
                <w:rFonts w:asciiTheme="majorBidi" w:hAnsiTheme="majorBidi" w:cstheme="majorBidi"/>
                <w:sz w:val="28"/>
                <w:szCs w:val="28"/>
                <w:lang w:bidi="ar-JO"/>
              </w:rPr>
              <w:t xml:space="preserve">Describe the building-block concepts of costing </w:t>
            </w:r>
            <w:proofErr w:type="gramStart"/>
            <w:r w:rsidRPr="00CB3F27">
              <w:rPr>
                <w:rFonts w:asciiTheme="majorBidi" w:hAnsiTheme="majorBidi" w:cstheme="majorBidi"/>
                <w:sz w:val="28"/>
                <w:szCs w:val="28"/>
                <w:lang w:bidi="ar-JO"/>
              </w:rPr>
              <w:t xml:space="preserve">systems </w:t>
            </w:r>
            <w:r w:rsidR="00125A97" w:rsidRPr="00125A97">
              <w:rPr>
                <w:rFonts w:asciiTheme="majorBidi" w:hAnsiTheme="majorBidi" w:cstheme="majorBidi"/>
                <w:sz w:val="28"/>
                <w:szCs w:val="28"/>
                <w:lang w:bidi="ar-JO"/>
              </w:rPr>
              <w:t>Activity based</w:t>
            </w:r>
            <w:proofErr w:type="gramEnd"/>
            <w:r w:rsidR="00125A97" w:rsidRPr="00125A97">
              <w:rPr>
                <w:rFonts w:asciiTheme="majorBidi" w:hAnsiTheme="majorBidi" w:cstheme="majorBidi"/>
                <w:sz w:val="28"/>
                <w:szCs w:val="28"/>
                <w:lang w:bidi="ar-JO"/>
              </w:rPr>
              <w:t xml:space="preserve"> Costing </w:t>
            </w:r>
            <w:r w:rsidR="00125A97">
              <w:rPr>
                <w:rFonts w:asciiTheme="majorBidi" w:hAnsiTheme="majorBidi" w:cstheme="majorBidi"/>
                <w:sz w:val="28"/>
                <w:szCs w:val="28"/>
                <w:lang w:bidi="ar-JO"/>
              </w:rPr>
              <w:t>(</w:t>
            </w:r>
            <w:r w:rsidRPr="00CB3F27">
              <w:rPr>
                <w:rFonts w:asciiTheme="majorBidi" w:hAnsiTheme="majorBidi" w:cstheme="majorBidi"/>
                <w:sz w:val="28"/>
                <w:szCs w:val="28"/>
                <w:lang w:bidi="ar-JO"/>
              </w:rPr>
              <w:t>ABC</w:t>
            </w:r>
            <w:r w:rsidR="00125A97">
              <w:rPr>
                <w:rFonts w:asciiTheme="majorBidi" w:hAnsiTheme="majorBidi" w:cstheme="majorBidi"/>
                <w:sz w:val="28"/>
                <w:szCs w:val="28"/>
                <w:lang w:bidi="ar-JO"/>
              </w:rPr>
              <w:t>)</w:t>
            </w:r>
            <w:r w:rsidRPr="00CB3F27">
              <w:rPr>
                <w:rFonts w:asciiTheme="majorBidi" w:hAnsiTheme="majorBidi" w:cstheme="majorBidi"/>
                <w:sz w:val="28"/>
                <w:szCs w:val="28"/>
                <w:lang w:bidi="ar-JO"/>
              </w:rPr>
              <w:t xml:space="preserve"> system</w:t>
            </w:r>
          </w:p>
        </w:tc>
        <w:tc>
          <w:tcPr>
            <w:tcW w:w="1125" w:type="dxa"/>
            <w:shd w:val="clear" w:color="auto" w:fill="FFFFFF" w:themeFill="background1"/>
            <w:vAlign w:val="center"/>
          </w:tcPr>
          <w:p w14:paraId="01133FB7" w14:textId="41DA16DB" w:rsidR="004A5A93" w:rsidRDefault="004A5A93" w:rsidP="004A5A93">
            <w:pPr>
              <w:jc w:val="center"/>
              <w:rPr>
                <w:rFonts w:asciiTheme="majorBidi" w:hAnsiTheme="majorBidi" w:cstheme="majorBidi"/>
                <w:sz w:val="28"/>
                <w:szCs w:val="28"/>
                <w:lang w:bidi="ar-JO"/>
              </w:rPr>
            </w:pPr>
            <w:r>
              <w:rPr>
                <w:rFonts w:asciiTheme="majorBidi" w:hAnsiTheme="majorBidi" w:cstheme="majorBidi" w:hint="cs"/>
                <w:sz w:val="28"/>
                <w:szCs w:val="28"/>
                <w:rtl/>
                <w:lang w:bidi="ar-JO"/>
              </w:rPr>
              <w:t>4</w:t>
            </w:r>
          </w:p>
        </w:tc>
      </w:tr>
      <w:tr w:rsidR="004A5A93" w:rsidRPr="00CB3F27" w14:paraId="5338FB5B" w14:textId="77777777" w:rsidTr="00387B82">
        <w:trPr>
          <w:trHeight w:val="602"/>
        </w:trPr>
        <w:tc>
          <w:tcPr>
            <w:tcW w:w="1505" w:type="dxa"/>
          </w:tcPr>
          <w:p w14:paraId="47B69195" w14:textId="2E5407FD" w:rsidR="004A5A93" w:rsidRPr="007A1CED" w:rsidRDefault="000C5774" w:rsidP="004A5A93">
            <w:pPr>
              <w:jc w:val="right"/>
              <w:rPr>
                <w:rFonts w:asciiTheme="majorBidi" w:hAnsiTheme="majorBidi" w:cstheme="majorBidi"/>
                <w:sz w:val="28"/>
                <w:szCs w:val="28"/>
                <w:lang w:bidi="ar-JO"/>
              </w:rPr>
            </w:pPr>
            <w:r w:rsidRPr="000C5774">
              <w:rPr>
                <w:rFonts w:asciiTheme="majorBidi" w:hAnsiTheme="majorBidi" w:cstheme="majorBidi"/>
                <w:sz w:val="28"/>
                <w:szCs w:val="28"/>
                <w:lang w:bidi="ar-JO"/>
              </w:rPr>
              <w:t xml:space="preserve">Fundamentals of Cost Accounting; 6th Edition; 2022, William Lanen, Shannon Anderson, Michael Maher. Pearson. Chapter </w:t>
            </w:r>
            <w:r w:rsidR="00190C44">
              <w:rPr>
                <w:rFonts w:asciiTheme="majorBidi" w:hAnsiTheme="majorBidi" w:cstheme="majorBidi"/>
                <w:sz w:val="28"/>
                <w:szCs w:val="28"/>
                <w:lang w:bidi="ar-JO"/>
              </w:rPr>
              <w:t>4</w:t>
            </w:r>
          </w:p>
        </w:tc>
        <w:tc>
          <w:tcPr>
            <w:tcW w:w="1556" w:type="dxa"/>
            <w:shd w:val="clear" w:color="auto" w:fill="FFFFFF" w:themeFill="background1"/>
          </w:tcPr>
          <w:p w14:paraId="41FBCDA2" w14:textId="3B03BF97" w:rsidR="004A5A93" w:rsidRDefault="004A5A93" w:rsidP="004A5A93">
            <w:pPr>
              <w:jc w:val="right"/>
              <w:rPr>
                <w:rFonts w:asciiTheme="majorBidi" w:hAnsiTheme="majorBidi" w:cstheme="majorBidi"/>
                <w:sz w:val="28"/>
                <w:szCs w:val="28"/>
                <w:lang w:bidi="ar-JO"/>
              </w:rPr>
            </w:pPr>
            <w:r>
              <w:rPr>
                <w:rFonts w:asciiTheme="majorBidi" w:hAnsiTheme="majorBidi" w:cstheme="majorBidi" w:hint="cs"/>
                <w:rtl/>
                <w:lang w:bidi="ar-JO"/>
              </w:rPr>
              <w:t>-----</w:t>
            </w:r>
            <w:r>
              <w:rPr>
                <w:rFonts w:asciiTheme="majorBidi" w:hAnsiTheme="majorBidi" w:cstheme="majorBidi"/>
                <w:lang w:bidi="ar-JO"/>
              </w:rPr>
              <w:t xml:space="preserve"> </w:t>
            </w:r>
          </w:p>
        </w:tc>
        <w:tc>
          <w:tcPr>
            <w:tcW w:w="1701" w:type="dxa"/>
            <w:shd w:val="clear" w:color="auto" w:fill="FFFFFF" w:themeFill="background1"/>
          </w:tcPr>
          <w:p w14:paraId="19D9E02B" w14:textId="77777777" w:rsidR="004A5A93" w:rsidRDefault="004A5A93" w:rsidP="004A5A93">
            <w:pPr>
              <w:rPr>
                <w:rFonts w:asciiTheme="majorBidi" w:hAnsiTheme="majorBidi" w:cstheme="majorBidi"/>
                <w:lang w:bidi="ar-JO"/>
              </w:rPr>
            </w:pPr>
            <w:r>
              <w:rPr>
                <w:rFonts w:asciiTheme="majorBidi" w:hAnsiTheme="majorBidi" w:cstheme="majorBidi"/>
                <w:lang w:bidi="ar-JO"/>
              </w:rPr>
              <w:t>discussion</w:t>
            </w:r>
            <w:r>
              <w:rPr>
                <w:rFonts w:asciiTheme="majorBidi" w:hAnsiTheme="majorBidi"/>
                <w:rtl/>
                <w:lang w:bidi="ar-JO"/>
              </w:rPr>
              <w:t>,</w:t>
            </w:r>
          </w:p>
          <w:p w14:paraId="740C84C8" w14:textId="5679A311" w:rsidR="004A5A93" w:rsidRPr="007A1CED" w:rsidRDefault="004A5A93" w:rsidP="004A5A93">
            <w:pPr>
              <w:jc w:val="right"/>
              <w:rPr>
                <w:rFonts w:asciiTheme="majorBidi" w:hAnsiTheme="majorBidi" w:cstheme="majorBidi"/>
                <w:sz w:val="28"/>
                <w:szCs w:val="28"/>
                <w:lang w:bidi="ar-JO"/>
              </w:rPr>
            </w:pPr>
            <w:r>
              <w:rPr>
                <w:rFonts w:asciiTheme="majorBidi" w:hAnsiTheme="majorBidi" w:cstheme="majorBidi"/>
                <w:lang w:bidi="ar-JO"/>
              </w:rPr>
              <w:t>Interactive lecture and discussions by students</w:t>
            </w:r>
          </w:p>
        </w:tc>
        <w:tc>
          <w:tcPr>
            <w:tcW w:w="3686" w:type="dxa"/>
            <w:shd w:val="clear" w:color="auto" w:fill="FFFFFF" w:themeFill="background1"/>
          </w:tcPr>
          <w:p w14:paraId="7019AD64" w14:textId="0553D5F8" w:rsidR="004A5A93" w:rsidRDefault="000C5774" w:rsidP="004A5A93">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004A5A93" w:rsidRPr="00CB3F27">
              <w:rPr>
                <w:rFonts w:asciiTheme="majorBidi" w:hAnsiTheme="majorBidi" w:cstheme="majorBidi"/>
                <w:sz w:val="28"/>
                <w:szCs w:val="28"/>
                <w:lang w:bidi="ar-JO"/>
              </w:rPr>
              <w:t xml:space="preserve">ABC </w:t>
            </w:r>
            <w:r w:rsidR="004A5A93" w:rsidRPr="00CB3F27">
              <w:rPr>
                <w:sz w:val="28"/>
                <w:szCs w:val="28"/>
              </w:rPr>
              <w:t xml:space="preserve">costing systems - </w:t>
            </w:r>
            <w:r w:rsidR="004A5A93" w:rsidRPr="00CB3F27">
              <w:rPr>
                <w:rFonts w:asciiTheme="majorBidi" w:hAnsiTheme="majorBidi" w:cstheme="majorBidi"/>
                <w:sz w:val="28"/>
                <w:szCs w:val="28"/>
                <w:lang w:bidi="ar-JO"/>
              </w:rPr>
              <w:t>Activity based Costing: A Tool to Aid decision Making</w:t>
            </w:r>
          </w:p>
          <w:p w14:paraId="25B200B3" w14:textId="5C215201" w:rsidR="000C5774" w:rsidRDefault="000C5774" w:rsidP="000C5774">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Pr="00CB3F27">
              <w:rPr>
                <w:rFonts w:asciiTheme="majorBidi" w:hAnsiTheme="majorBidi" w:cstheme="majorBidi"/>
                <w:sz w:val="28"/>
                <w:szCs w:val="28"/>
                <w:lang w:bidi="ar-JO"/>
              </w:rPr>
              <w:t xml:space="preserve">Distinguish between simple and activity-based costing systems </w:t>
            </w:r>
          </w:p>
          <w:p w14:paraId="1F4EF10F" w14:textId="70260649" w:rsidR="000C5774" w:rsidRDefault="000C5774" w:rsidP="000C5774">
            <w:pPr>
              <w:jc w:val="right"/>
            </w:pPr>
          </w:p>
        </w:tc>
        <w:tc>
          <w:tcPr>
            <w:tcW w:w="1125" w:type="dxa"/>
            <w:shd w:val="clear" w:color="auto" w:fill="FFFFFF" w:themeFill="background1"/>
            <w:vAlign w:val="center"/>
          </w:tcPr>
          <w:p w14:paraId="32827E6D" w14:textId="66ABA905" w:rsidR="004A5A93" w:rsidRDefault="004A5A93" w:rsidP="004A5A93">
            <w:pPr>
              <w:jc w:val="center"/>
              <w:rPr>
                <w:rFonts w:asciiTheme="majorBidi" w:hAnsiTheme="majorBidi" w:cstheme="majorBidi"/>
                <w:sz w:val="28"/>
                <w:szCs w:val="28"/>
                <w:lang w:bidi="ar-JO"/>
              </w:rPr>
            </w:pPr>
            <w:r>
              <w:rPr>
                <w:rFonts w:asciiTheme="majorBidi" w:hAnsiTheme="majorBidi" w:cstheme="majorBidi" w:hint="cs"/>
                <w:sz w:val="28"/>
                <w:szCs w:val="28"/>
                <w:rtl/>
                <w:lang w:bidi="ar-JO"/>
              </w:rPr>
              <w:t>5</w:t>
            </w:r>
          </w:p>
        </w:tc>
      </w:tr>
      <w:tr w:rsidR="00565CE4" w:rsidRPr="00CB3F27" w14:paraId="0B7447DA" w14:textId="77777777" w:rsidTr="00387B82">
        <w:trPr>
          <w:trHeight w:val="602"/>
        </w:trPr>
        <w:tc>
          <w:tcPr>
            <w:tcW w:w="1505" w:type="dxa"/>
          </w:tcPr>
          <w:p w14:paraId="0B70DEF5" w14:textId="4DA7E822" w:rsidR="00565CE4" w:rsidRPr="00CB3F27" w:rsidRDefault="000C5774" w:rsidP="00A234AC">
            <w:pPr>
              <w:jc w:val="right"/>
              <w:rPr>
                <w:rFonts w:asciiTheme="majorBidi" w:hAnsiTheme="majorBidi" w:cstheme="majorBidi"/>
                <w:sz w:val="28"/>
                <w:szCs w:val="28"/>
                <w:lang w:bidi="ar-JO"/>
              </w:rPr>
            </w:pPr>
            <w:r w:rsidRPr="000C5774">
              <w:rPr>
                <w:rFonts w:asciiTheme="majorBidi" w:hAnsiTheme="majorBidi" w:cstheme="majorBidi"/>
                <w:sz w:val="28"/>
                <w:szCs w:val="28"/>
                <w:lang w:bidi="ar-JO"/>
              </w:rPr>
              <w:t xml:space="preserve">Fundamentals of Cost Accounting; 6th Edition; 2022, William Lanen, Shannon Anderson, Michael Maher. </w:t>
            </w:r>
            <w:r w:rsidRPr="000C5774">
              <w:rPr>
                <w:rFonts w:asciiTheme="majorBidi" w:hAnsiTheme="majorBidi" w:cstheme="majorBidi"/>
                <w:sz w:val="28"/>
                <w:szCs w:val="28"/>
                <w:lang w:bidi="ar-JO"/>
              </w:rPr>
              <w:lastRenderedPageBreak/>
              <w:t xml:space="preserve">Pearson. </w:t>
            </w:r>
            <w:r w:rsidR="007A1CED" w:rsidRPr="007A1CED">
              <w:rPr>
                <w:rFonts w:asciiTheme="majorBidi" w:hAnsiTheme="majorBidi" w:cstheme="majorBidi"/>
                <w:sz w:val="28"/>
                <w:szCs w:val="28"/>
                <w:lang w:bidi="ar-JO"/>
              </w:rPr>
              <w:t xml:space="preserve">Chapter </w:t>
            </w:r>
            <w:r>
              <w:rPr>
                <w:rFonts w:asciiTheme="majorBidi" w:hAnsiTheme="majorBidi" w:cstheme="majorBidi"/>
                <w:sz w:val="28"/>
                <w:szCs w:val="28"/>
                <w:lang w:bidi="ar-JO"/>
              </w:rPr>
              <w:t>4</w:t>
            </w:r>
          </w:p>
        </w:tc>
        <w:tc>
          <w:tcPr>
            <w:tcW w:w="1556" w:type="dxa"/>
            <w:shd w:val="clear" w:color="auto" w:fill="FFFFFF" w:themeFill="background1"/>
          </w:tcPr>
          <w:p w14:paraId="042608EA" w14:textId="362D290D" w:rsidR="00565CE4" w:rsidRDefault="007679FF" w:rsidP="00A234AC">
            <w:pPr>
              <w:jc w:val="right"/>
              <w:rPr>
                <w:rFonts w:asciiTheme="majorBidi" w:hAnsiTheme="majorBidi" w:cstheme="majorBidi"/>
                <w:sz w:val="28"/>
                <w:szCs w:val="28"/>
                <w:lang w:bidi="ar-JO"/>
              </w:rPr>
            </w:pPr>
            <w:r>
              <w:rPr>
                <w:rFonts w:asciiTheme="majorBidi" w:hAnsiTheme="majorBidi" w:cstheme="majorBidi"/>
                <w:sz w:val="28"/>
                <w:szCs w:val="28"/>
                <w:lang w:bidi="ar-JO"/>
              </w:rPr>
              <w:lastRenderedPageBreak/>
              <w:t>--</w:t>
            </w:r>
          </w:p>
        </w:tc>
        <w:tc>
          <w:tcPr>
            <w:tcW w:w="1701" w:type="dxa"/>
            <w:shd w:val="clear" w:color="auto" w:fill="FFFFFF" w:themeFill="background1"/>
          </w:tcPr>
          <w:p w14:paraId="4230BD6B" w14:textId="486BDF5D" w:rsidR="00565CE4" w:rsidRPr="00CB3F27" w:rsidRDefault="007A1CED" w:rsidP="007A1CED">
            <w:pPr>
              <w:jc w:val="right"/>
              <w:rPr>
                <w:rFonts w:asciiTheme="majorBidi" w:hAnsiTheme="majorBidi" w:cstheme="majorBidi"/>
                <w:sz w:val="28"/>
                <w:szCs w:val="28"/>
                <w:lang w:bidi="ar-JO"/>
              </w:rPr>
            </w:pPr>
            <w:r w:rsidRPr="007A1CED">
              <w:rPr>
                <w:rFonts w:asciiTheme="majorBidi" w:hAnsiTheme="majorBidi" w:cstheme="majorBidi"/>
                <w:sz w:val="28"/>
                <w:szCs w:val="28"/>
                <w:lang w:bidi="ar-JO"/>
              </w:rPr>
              <w:t>Learn by Solving Problems: Solving Practical JCPA Exam Questions</w:t>
            </w:r>
          </w:p>
        </w:tc>
        <w:tc>
          <w:tcPr>
            <w:tcW w:w="3686" w:type="dxa"/>
            <w:shd w:val="clear" w:color="auto" w:fill="FFFFFF" w:themeFill="background1"/>
          </w:tcPr>
          <w:p w14:paraId="6AD9D66D" w14:textId="3F03DB02" w:rsidR="00125A97" w:rsidRDefault="00125A97" w:rsidP="00A234AC">
            <w:pPr>
              <w:jc w:val="right"/>
              <w:rPr>
                <w:rFonts w:asciiTheme="majorBidi" w:hAnsiTheme="majorBidi" w:cstheme="majorBidi"/>
                <w:sz w:val="28"/>
                <w:szCs w:val="28"/>
                <w:lang w:bidi="ar-JO"/>
              </w:rPr>
            </w:pPr>
            <w:r>
              <w:rPr>
                <w:rFonts w:asciiTheme="majorBidi" w:hAnsiTheme="majorBidi" w:cstheme="majorBidi"/>
                <w:sz w:val="28"/>
                <w:szCs w:val="28"/>
                <w:lang w:bidi="ar-JO"/>
              </w:rPr>
              <w:t>-</w:t>
            </w:r>
            <w:r>
              <w:t xml:space="preserve"> </w:t>
            </w:r>
            <w:r w:rsidRPr="00125A97">
              <w:rPr>
                <w:rFonts w:asciiTheme="majorBidi" w:hAnsiTheme="majorBidi" w:cstheme="majorBidi"/>
                <w:sz w:val="28"/>
                <w:szCs w:val="28"/>
                <w:lang w:bidi="ar-JO"/>
              </w:rPr>
              <w:t>ABC costing systems</w:t>
            </w:r>
          </w:p>
          <w:p w14:paraId="62DF857D" w14:textId="1BA1FD93" w:rsidR="00565CE4" w:rsidRPr="00CB3F27" w:rsidRDefault="00125A97" w:rsidP="00A234AC">
            <w:pPr>
              <w:jc w:val="right"/>
              <w:rPr>
                <w:rFonts w:asciiTheme="majorBidi" w:hAnsiTheme="majorBidi" w:cstheme="majorBidi"/>
                <w:sz w:val="28"/>
                <w:szCs w:val="28"/>
                <w:rtl/>
                <w:lang w:bidi="ar-JO"/>
              </w:rPr>
            </w:pPr>
            <w:r>
              <w:rPr>
                <w:rFonts w:asciiTheme="majorBidi" w:hAnsiTheme="majorBidi" w:cstheme="majorBidi"/>
                <w:sz w:val="28"/>
                <w:szCs w:val="28"/>
                <w:lang w:bidi="ar-JO"/>
              </w:rPr>
              <w:t>v</w:t>
            </w:r>
            <w:r w:rsidRPr="00CB3F27">
              <w:rPr>
                <w:rFonts w:asciiTheme="majorBidi" w:hAnsiTheme="majorBidi" w:cstheme="majorBidi"/>
                <w:sz w:val="28"/>
                <w:szCs w:val="28"/>
                <w:lang w:bidi="ar-JO"/>
              </w:rPr>
              <w:t>ariable costing and segment reporting: Tools for management</w:t>
            </w:r>
          </w:p>
        </w:tc>
        <w:tc>
          <w:tcPr>
            <w:tcW w:w="1125" w:type="dxa"/>
            <w:shd w:val="clear" w:color="auto" w:fill="FFFFFF" w:themeFill="background1"/>
            <w:vAlign w:val="center"/>
          </w:tcPr>
          <w:p w14:paraId="34110186" w14:textId="62E1A489" w:rsidR="00565CE4" w:rsidRPr="00CB3F27" w:rsidRDefault="000C5774" w:rsidP="000C5774">
            <w:pPr>
              <w:rPr>
                <w:rFonts w:asciiTheme="majorBidi" w:hAnsiTheme="majorBidi" w:cstheme="majorBidi"/>
                <w:sz w:val="28"/>
                <w:szCs w:val="28"/>
                <w:lang w:bidi="ar-JO"/>
              </w:rPr>
            </w:pPr>
            <w:r>
              <w:rPr>
                <w:rFonts w:asciiTheme="majorBidi" w:hAnsiTheme="majorBidi" w:cstheme="majorBidi"/>
                <w:sz w:val="28"/>
                <w:szCs w:val="28"/>
                <w:lang w:bidi="ar-JO"/>
              </w:rPr>
              <w:t>6</w:t>
            </w:r>
          </w:p>
        </w:tc>
      </w:tr>
      <w:tr w:rsidR="007A1CED" w:rsidRPr="00CB3F27" w14:paraId="16E8FCA7" w14:textId="77777777" w:rsidTr="00387B82">
        <w:trPr>
          <w:trHeight w:val="602"/>
        </w:trPr>
        <w:tc>
          <w:tcPr>
            <w:tcW w:w="1505" w:type="dxa"/>
          </w:tcPr>
          <w:p w14:paraId="53E63378" w14:textId="269FD9B6" w:rsidR="007A1CED" w:rsidRPr="00CB3F27" w:rsidRDefault="000C5774" w:rsidP="007A1CED">
            <w:pPr>
              <w:jc w:val="right"/>
              <w:rPr>
                <w:rFonts w:asciiTheme="majorBidi" w:hAnsiTheme="majorBidi" w:cstheme="majorBidi"/>
                <w:sz w:val="28"/>
                <w:szCs w:val="28"/>
                <w:lang w:bidi="ar-JO"/>
              </w:rPr>
            </w:pPr>
            <w:r w:rsidRPr="00190C44">
              <w:rPr>
                <w:rFonts w:asciiTheme="majorBidi" w:hAnsiTheme="majorBidi" w:cstheme="majorBidi"/>
                <w:sz w:val="28"/>
                <w:szCs w:val="28"/>
                <w:lang w:bidi="ar-JO"/>
              </w:rPr>
              <w:t xml:space="preserve">Fundamentals of Cost Accounting; 6th Edition; 2022, William Lanen, Shannon Anderson, Michael Maher. Pearson. </w:t>
            </w:r>
            <w:r w:rsidR="007A1CED" w:rsidRPr="00190C44">
              <w:rPr>
                <w:rFonts w:asciiTheme="majorBidi" w:hAnsiTheme="majorBidi" w:cstheme="majorBidi"/>
                <w:sz w:val="28"/>
                <w:szCs w:val="28"/>
                <w:lang w:bidi="ar-JO"/>
              </w:rPr>
              <w:t xml:space="preserve">Chapter </w:t>
            </w:r>
            <w:r w:rsidR="00190C44">
              <w:rPr>
                <w:rFonts w:asciiTheme="majorBidi" w:hAnsiTheme="majorBidi" w:cstheme="majorBidi"/>
                <w:sz w:val="28"/>
                <w:szCs w:val="28"/>
                <w:lang w:bidi="ar-JO"/>
              </w:rPr>
              <w:t>9</w:t>
            </w:r>
          </w:p>
        </w:tc>
        <w:tc>
          <w:tcPr>
            <w:tcW w:w="1556" w:type="dxa"/>
            <w:shd w:val="clear" w:color="auto" w:fill="FFFFFF" w:themeFill="background1"/>
          </w:tcPr>
          <w:p w14:paraId="41515E88" w14:textId="4C659DD1" w:rsidR="007A1CED" w:rsidRDefault="007A1CED" w:rsidP="007A1CED">
            <w:pPr>
              <w:jc w:val="right"/>
              <w:rPr>
                <w:rFonts w:asciiTheme="majorBidi" w:hAnsiTheme="majorBidi" w:cstheme="majorBidi"/>
                <w:sz w:val="28"/>
                <w:szCs w:val="28"/>
                <w:lang w:bidi="ar-JO"/>
              </w:rPr>
            </w:pPr>
            <w:r w:rsidRPr="002B4CCB">
              <w:t>-</w:t>
            </w:r>
            <w:r>
              <w:t>-</w:t>
            </w:r>
          </w:p>
        </w:tc>
        <w:tc>
          <w:tcPr>
            <w:tcW w:w="1701" w:type="dxa"/>
            <w:shd w:val="clear" w:color="auto" w:fill="FFFFFF" w:themeFill="background1"/>
          </w:tcPr>
          <w:p w14:paraId="69A45C5F" w14:textId="0E2F6C97" w:rsidR="007A1CED" w:rsidRPr="00CB3F27" w:rsidRDefault="007A1CED" w:rsidP="007A1CED">
            <w:pPr>
              <w:jc w:val="right"/>
              <w:rPr>
                <w:rFonts w:asciiTheme="majorBidi" w:hAnsiTheme="majorBidi" w:cstheme="majorBidi"/>
                <w:sz w:val="28"/>
                <w:szCs w:val="28"/>
                <w:lang w:bidi="ar-JO"/>
              </w:rPr>
            </w:pPr>
            <w:r w:rsidRPr="002B4CCB">
              <w:t>Lecture and Inverse Learning</w:t>
            </w:r>
          </w:p>
        </w:tc>
        <w:tc>
          <w:tcPr>
            <w:tcW w:w="3686" w:type="dxa"/>
            <w:shd w:val="clear" w:color="auto" w:fill="FFFFFF" w:themeFill="background1"/>
          </w:tcPr>
          <w:p w14:paraId="6178A7F7" w14:textId="77C5B71D" w:rsidR="007A1CED" w:rsidRPr="00F45800" w:rsidRDefault="007A1CED" w:rsidP="00125A97">
            <w:pPr>
              <w:jc w:val="right"/>
              <w:rPr>
                <w:rFonts w:asciiTheme="majorBidi" w:hAnsiTheme="majorBidi" w:cstheme="majorBidi"/>
                <w:sz w:val="28"/>
                <w:szCs w:val="28"/>
                <w:rtl/>
                <w:lang w:bidi="ar-JO"/>
              </w:rPr>
            </w:pPr>
            <w:r w:rsidRPr="00F45800">
              <w:rPr>
                <w:rFonts w:asciiTheme="majorBidi" w:hAnsiTheme="majorBidi" w:cstheme="majorBidi"/>
                <w:sz w:val="28"/>
                <w:szCs w:val="28"/>
                <w:lang w:bidi="ar-JO"/>
              </w:rPr>
              <w:t>Cost-volume -profit relationships  target profit and breakeven analysis CVP considerations in choosing a cost structure</w:t>
            </w:r>
            <w:r w:rsidR="00D753E8" w:rsidRPr="00F45800">
              <w:rPr>
                <w:rFonts w:asciiTheme="majorBidi" w:hAnsiTheme="majorBidi" w:cstheme="majorBidi"/>
                <w:sz w:val="28"/>
                <w:szCs w:val="28"/>
                <w:lang w:bidi="ar-JO"/>
              </w:rPr>
              <w:t xml:space="preserve"> Employing Excel to analyze BEP and CPV analysis (Excel Applications)</w:t>
            </w:r>
          </w:p>
        </w:tc>
        <w:tc>
          <w:tcPr>
            <w:tcW w:w="1125" w:type="dxa"/>
            <w:shd w:val="clear" w:color="auto" w:fill="FFFFFF" w:themeFill="background1"/>
            <w:vAlign w:val="center"/>
          </w:tcPr>
          <w:p w14:paraId="6CD08771" w14:textId="014123D4" w:rsidR="007A1CED" w:rsidRPr="00CB3F27" w:rsidRDefault="000C5774" w:rsidP="007A1CED">
            <w:pPr>
              <w:jc w:val="center"/>
              <w:rPr>
                <w:rFonts w:asciiTheme="majorBidi" w:hAnsiTheme="majorBidi" w:cstheme="majorBidi"/>
                <w:sz w:val="28"/>
                <w:szCs w:val="28"/>
                <w:lang w:bidi="ar-JO"/>
              </w:rPr>
            </w:pPr>
            <w:r>
              <w:rPr>
                <w:rFonts w:asciiTheme="majorBidi" w:hAnsiTheme="majorBidi" w:cstheme="majorBidi"/>
                <w:sz w:val="28"/>
                <w:szCs w:val="28"/>
                <w:lang w:bidi="ar-JO"/>
              </w:rPr>
              <w:t>7</w:t>
            </w:r>
          </w:p>
        </w:tc>
      </w:tr>
      <w:tr w:rsidR="007A1CED" w:rsidRPr="00CB3F27" w14:paraId="25CF0285" w14:textId="77777777" w:rsidTr="00387B82">
        <w:tc>
          <w:tcPr>
            <w:tcW w:w="1505" w:type="dxa"/>
          </w:tcPr>
          <w:p w14:paraId="766BE9FB" w14:textId="26720217" w:rsidR="007A1CED" w:rsidRPr="00CB3F27" w:rsidRDefault="000C5774" w:rsidP="007A1CED">
            <w:pPr>
              <w:jc w:val="right"/>
              <w:rPr>
                <w:rFonts w:asciiTheme="majorBidi" w:hAnsiTheme="majorBidi" w:cstheme="majorBidi"/>
                <w:sz w:val="28"/>
                <w:szCs w:val="28"/>
                <w:lang w:bidi="ar-JO"/>
              </w:rPr>
            </w:pPr>
            <w:r w:rsidRPr="00190C44">
              <w:rPr>
                <w:rFonts w:asciiTheme="majorBidi" w:hAnsiTheme="majorBidi" w:cstheme="majorBidi"/>
                <w:sz w:val="28"/>
                <w:szCs w:val="28"/>
                <w:lang w:bidi="ar-JO"/>
              </w:rPr>
              <w:t xml:space="preserve">Fundamentals of Cost Accounting; 6th Edition; 2022, William Lanen, Shannon Anderson, Michael Maher. Pearson. </w:t>
            </w:r>
            <w:r w:rsidR="007A1CED" w:rsidRPr="00190C44">
              <w:rPr>
                <w:rFonts w:asciiTheme="majorBidi" w:hAnsiTheme="majorBidi" w:cstheme="majorBidi"/>
                <w:sz w:val="28"/>
                <w:szCs w:val="28"/>
                <w:lang w:bidi="ar-JO"/>
              </w:rPr>
              <w:t xml:space="preserve">Chapter </w:t>
            </w:r>
            <w:r w:rsidR="00190C44">
              <w:rPr>
                <w:rFonts w:asciiTheme="majorBidi" w:hAnsiTheme="majorBidi" w:cstheme="majorBidi"/>
                <w:sz w:val="28"/>
                <w:szCs w:val="28"/>
                <w:lang w:bidi="ar-JO"/>
              </w:rPr>
              <w:t>9</w:t>
            </w:r>
          </w:p>
        </w:tc>
        <w:tc>
          <w:tcPr>
            <w:tcW w:w="1556" w:type="dxa"/>
          </w:tcPr>
          <w:p w14:paraId="1259622C" w14:textId="0AF0A9E9" w:rsidR="007A1CED" w:rsidRPr="00CB3F27" w:rsidRDefault="007A1CED" w:rsidP="007A1CED">
            <w:pPr>
              <w:jc w:val="right"/>
              <w:rPr>
                <w:rFonts w:asciiTheme="majorBidi" w:hAnsiTheme="majorBidi" w:cstheme="majorBidi"/>
                <w:sz w:val="28"/>
                <w:szCs w:val="28"/>
                <w:rtl/>
                <w:lang w:bidi="ar-JO"/>
              </w:rPr>
            </w:pPr>
            <w:r w:rsidRPr="005F2C2C">
              <w:t>Quiz</w:t>
            </w:r>
          </w:p>
        </w:tc>
        <w:tc>
          <w:tcPr>
            <w:tcW w:w="1701" w:type="dxa"/>
          </w:tcPr>
          <w:p w14:paraId="0A17FB7E" w14:textId="0AF5ACE9" w:rsidR="007A1CED" w:rsidRPr="00CB3F27" w:rsidRDefault="007A1CED" w:rsidP="007A1CED">
            <w:pPr>
              <w:jc w:val="right"/>
              <w:rPr>
                <w:rFonts w:asciiTheme="majorBidi" w:hAnsiTheme="majorBidi" w:cstheme="majorBidi"/>
                <w:sz w:val="28"/>
                <w:szCs w:val="28"/>
                <w:rtl/>
                <w:lang w:bidi="ar-JO"/>
              </w:rPr>
            </w:pPr>
            <w:r>
              <w:t>Learn by Solving Problems: Solving Practical JCPA Exam Questions</w:t>
            </w:r>
          </w:p>
        </w:tc>
        <w:tc>
          <w:tcPr>
            <w:tcW w:w="3686" w:type="dxa"/>
          </w:tcPr>
          <w:p w14:paraId="35197DAF" w14:textId="77777777" w:rsidR="007A1CED" w:rsidRDefault="007A1CED" w:rsidP="007A1CED">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Cost-Volume- Profit Analysis</w:t>
            </w:r>
            <w:r w:rsidR="000C5774">
              <w:rPr>
                <w:rFonts w:asciiTheme="majorBidi" w:hAnsiTheme="majorBidi" w:cstheme="majorBidi"/>
                <w:sz w:val="28"/>
                <w:szCs w:val="28"/>
                <w:lang w:bidi="ar-JO"/>
              </w:rPr>
              <w:t xml:space="preserve">- applications and limitations </w:t>
            </w:r>
          </w:p>
          <w:p w14:paraId="003668E8" w14:textId="77777777" w:rsidR="00C3498D" w:rsidRDefault="00C3498D" w:rsidP="007A1CED">
            <w:pPr>
              <w:jc w:val="right"/>
              <w:rPr>
                <w:rFonts w:asciiTheme="majorBidi" w:hAnsiTheme="majorBidi" w:cstheme="majorBidi"/>
                <w:sz w:val="28"/>
                <w:szCs w:val="28"/>
                <w:lang w:bidi="ar-JO"/>
              </w:rPr>
            </w:pPr>
            <w:r w:rsidRPr="00C3498D">
              <w:rPr>
                <w:rFonts w:asciiTheme="majorBidi" w:hAnsiTheme="majorBidi" w:cstheme="majorBidi"/>
                <w:sz w:val="28"/>
                <w:szCs w:val="28"/>
                <w:lang w:bidi="ar-JO"/>
              </w:rPr>
              <w:t>CVP and Changes in the Business Environment</w:t>
            </w:r>
          </w:p>
          <w:p w14:paraId="5517CB84" w14:textId="42633BDC" w:rsidR="00125A97" w:rsidRPr="00CB3F27" w:rsidRDefault="00125A97" w:rsidP="007A1CED">
            <w:pPr>
              <w:jc w:val="right"/>
              <w:rPr>
                <w:rFonts w:asciiTheme="majorBidi" w:hAnsiTheme="majorBidi" w:cstheme="majorBidi"/>
                <w:sz w:val="28"/>
                <w:szCs w:val="28"/>
                <w:rtl/>
                <w:lang w:bidi="ar-JO"/>
              </w:rPr>
            </w:pPr>
            <w:r w:rsidRPr="00F45800">
              <w:rPr>
                <w:rFonts w:asciiTheme="majorBidi" w:hAnsiTheme="majorBidi" w:cstheme="majorBidi"/>
                <w:sz w:val="28"/>
                <w:szCs w:val="28"/>
                <w:lang w:bidi="ar-JO"/>
              </w:rPr>
              <w:t>Cost-volume -profit relationships - the basics of cost volume profit (CVP) analysis - target profit and breakeven analysis</w:t>
            </w:r>
          </w:p>
        </w:tc>
        <w:tc>
          <w:tcPr>
            <w:tcW w:w="1125" w:type="dxa"/>
            <w:vAlign w:val="center"/>
          </w:tcPr>
          <w:p w14:paraId="0CE77061" w14:textId="291496CD" w:rsidR="007A1CED" w:rsidRPr="00CB3F27" w:rsidRDefault="000C5774" w:rsidP="000C5774">
            <w:pPr>
              <w:rPr>
                <w:rFonts w:asciiTheme="majorBidi" w:hAnsiTheme="majorBidi" w:cstheme="majorBidi"/>
                <w:sz w:val="28"/>
                <w:szCs w:val="28"/>
                <w:rtl/>
                <w:lang w:bidi="ar-JO"/>
              </w:rPr>
            </w:pPr>
            <w:r>
              <w:rPr>
                <w:rFonts w:asciiTheme="majorBidi" w:hAnsiTheme="majorBidi" w:cstheme="majorBidi"/>
                <w:sz w:val="28"/>
                <w:szCs w:val="28"/>
                <w:lang w:bidi="ar-JO"/>
              </w:rPr>
              <w:t>8</w:t>
            </w:r>
          </w:p>
        </w:tc>
      </w:tr>
      <w:tr w:rsidR="000C5774" w:rsidRPr="00CB3F27" w14:paraId="35064311" w14:textId="77777777" w:rsidTr="00387B82">
        <w:tc>
          <w:tcPr>
            <w:tcW w:w="1505" w:type="dxa"/>
          </w:tcPr>
          <w:p w14:paraId="11A07486" w14:textId="308E08A5" w:rsidR="000C5774" w:rsidRPr="00CB3F27" w:rsidRDefault="000C5774" w:rsidP="000C5774">
            <w:pPr>
              <w:jc w:val="right"/>
              <w:rPr>
                <w:rFonts w:asciiTheme="majorBidi" w:hAnsiTheme="majorBidi" w:cstheme="majorBidi"/>
                <w:sz w:val="28"/>
                <w:szCs w:val="28"/>
                <w:lang w:bidi="ar-JO"/>
              </w:rPr>
            </w:pPr>
            <w:r w:rsidRPr="000C5774">
              <w:rPr>
                <w:rFonts w:asciiTheme="majorBidi" w:hAnsiTheme="majorBidi" w:cstheme="majorBidi"/>
                <w:sz w:val="28"/>
                <w:szCs w:val="28"/>
                <w:lang w:bidi="ar-JO"/>
              </w:rPr>
              <w:t xml:space="preserve">Fundamentals of Cost Accounting; 6th Edition; 2022, William Lanen, Shannon Anderson, Michael Maher. Pearson. </w:t>
            </w:r>
            <w:r w:rsidRPr="00CB3F27">
              <w:rPr>
                <w:rFonts w:asciiTheme="majorBidi" w:hAnsiTheme="majorBidi" w:cstheme="majorBidi"/>
                <w:sz w:val="28"/>
                <w:szCs w:val="28"/>
                <w:lang w:bidi="ar-JO"/>
              </w:rPr>
              <w:t xml:space="preserve">Chapter </w:t>
            </w:r>
            <w:r w:rsidR="00190C44">
              <w:rPr>
                <w:rFonts w:asciiTheme="majorBidi" w:hAnsiTheme="majorBidi" w:cstheme="majorBidi"/>
                <w:sz w:val="28"/>
                <w:szCs w:val="28"/>
                <w:lang w:bidi="ar-JO"/>
              </w:rPr>
              <w:t>9</w:t>
            </w:r>
          </w:p>
        </w:tc>
        <w:tc>
          <w:tcPr>
            <w:tcW w:w="1556" w:type="dxa"/>
          </w:tcPr>
          <w:p w14:paraId="53A2E1BD" w14:textId="450C0BCC" w:rsidR="000C5774" w:rsidRPr="000C5774" w:rsidRDefault="000C5774" w:rsidP="000C5774">
            <w:pPr>
              <w:jc w:val="right"/>
              <w:rPr>
                <w:rFonts w:asciiTheme="majorBidi" w:hAnsiTheme="majorBidi" w:cstheme="majorBidi"/>
                <w:sz w:val="28"/>
                <w:szCs w:val="28"/>
                <w:lang w:bidi="ar-JO"/>
              </w:rPr>
            </w:pPr>
            <w:r w:rsidRPr="000C5774">
              <w:t>Practice at class Problem</w:t>
            </w:r>
          </w:p>
        </w:tc>
        <w:tc>
          <w:tcPr>
            <w:tcW w:w="1701" w:type="dxa"/>
          </w:tcPr>
          <w:p w14:paraId="2ABAFE2E" w14:textId="34F63510" w:rsidR="000C5774" w:rsidRPr="000C5774" w:rsidRDefault="000C5774" w:rsidP="000C5774">
            <w:pPr>
              <w:jc w:val="right"/>
              <w:rPr>
                <w:rFonts w:asciiTheme="majorBidi" w:hAnsiTheme="majorBidi" w:cstheme="majorBidi"/>
                <w:sz w:val="28"/>
                <w:szCs w:val="28"/>
                <w:lang w:bidi="ar-JO"/>
              </w:rPr>
            </w:pPr>
            <w:r w:rsidRPr="000C5774">
              <w:t>Interactive lecture and discussions by students</w:t>
            </w:r>
          </w:p>
        </w:tc>
        <w:tc>
          <w:tcPr>
            <w:tcW w:w="3686" w:type="dxa"/>
          </w:tcPr>
          <w:p w14:paraId="6B129474" w14:textId="77777777" w:rsidR="000C5774" w:rsidRDefault="000C5774" w:rsidP="000C5774">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Cost volume profit relationships</w:t>
            </w:r>
          </w:p>
          <w:p w14:paraId="187F06EC" w14:textId="286F8262" w:rsidR="00C3498D" w:rsidRPr="00C3498D" w:rsidRDefault="00C3498D" w:rsidP="00C3498D">
            <w:pPr>
              <w:jc w:val="right"/>
              <w:rPr>
                <w:rFonts w:asciiTheme="majorBidi" w:hAnsiTheme="majorBidi" w:cstheme="majorBidi"/>
                <w:sz w:val="28"/>
                <w:szCs w:val="28"/>
                <w:lang w:bidi="ar-JO"/>
              </w:rPr>
            </w:pPr>
            <w:r w:rsidRPr="00C3498D">
              <w:rPr>
                <w:rFonts w:asciiTheme="majorBidi" w:hAnsiTheme="majorBidi" w:cstheme="majorBidi"/>
                <w:sz w:val="28"/>
                <w:szCs w:val="28"/>
                <w:lang w:bidi="ar-JO"/>
              </w:rPr>
              <w:t xml:space="preserve">Sales Mix </w:t>
            </w:r>
          </w:p>
          <w:p w14:paraId="5C393D43" w14:textId="58E9C430" w:rsidR="00C3498D" w:rsidRPr="00C3498D" w:rsidRDefault="00C3498D" w:rsidP="00C3498D">
            <w:pPr>
              <w:jc w:val="right"/>
              <w:rPr>
                <w:rFonts w:asciiTheme="majorBidi" w:hAnsiTheme="majorBidi" w:cstheme="majorBidi"/>
                <w:sz w:val="28"/>
                <w:szCs w:val="28"/>
                <w:lang w:bidi="ar-JO"/>
              </w:rPr>
            </w:pPr>
            <w:r w:rsidRPr="00C3498D">
              <w:rPr>
                <w:rFonts w:asciiTheme="majorBidi" w:hAnsiTheme="majorBidi" w:cstheme="majorBidi"/>
                <w:sz w:val="28"/>
                <w:szCs w:val="28"/>
                <w:lang w:bidi="ar-JO"/>
              </w:rPr>
              <w:t xml:space="preserve">Break-Even Sales in Units </w:t>
            </w:r>
          </w:p>
          <w:p w14:paraId="1AF00FA7" w14:textId="368C76D6" w:rsidR="00C3498D" w:rsidRPr="00C3498D" w:rsidRDefault="00C3498D" w:rsidP="00C3498D">
            <w:pPr>
              <w:jc w:val="right"/>
              <w:rPr>
                <w:rFonts w:asciiTheme="majorBidi" w:hAnsiTheme="majorBidi" w:cstheme="majorBidi"/>
                <w:sz w:val="28"/>
                <w:szCs w:val="28"/>
                <w:lang w:bidi="ar-JO"/>
              </w:rPr>
            </w:pPr>
            <w:r w:rsidRPr="00C3498D">
              <w:rPr>
                <w:rFonts w:asciiTheme="majorBidi" w:hAnsiTheme="majorBidi" w:cstheme="majorBidi"/>
                <w:sz w:val="28"/>
                <w:szCs w:val="28"/>
                <w:lang w:bidi="ar-JO"/>
              </w:rPr>
              <w:t xml:space="preserve">Break-Even Sales in Dollars </w:t>
            </w:r>
          </w:p>
          <w:p w14:paraId="62B6017A" w14:textId="2541A175" w:rsidR="00C3498D" w:rsidRPr="00CB3F27" w:rsidRDefault="00C3498D" w:rsidP="00C3498D">
            <w:pPr>
              <w:jc w:val="right"/>
              <w:rPr>
                <w:rFonts w:asciiTheme="majorBidi" w:hAnsiTheme="majorBidi" w:cstheme="majorBidi"/>
                <w:sz w:val="28"/>
                <w:szCs w:val="28"/>
                <w:lang w:bidi="ar-JO"/>
              </w:rPr>
            </w:pPr>
          </w:p>
        </w:tc>
        <w:tc>
          <w:tcPr>
            <w:tcW w:w="1125" w:type="dxa"/>
            <w:vAlign w:val="center"/>
          </w:tcPr>
          <w:p w14:paraId="7B638C32" w14:textId="690974FF" w:rsidR="000C5774" w:rsidRPr="00CB3F27" w:rsidRDefault="000C5774" w:rsidP="000C5774">
            <w:pPr>
              <w:jc w:val="center"/>
              <w:rPr>
                <w:rFonts w:asciiTheme="majorBidi" w:hAnsiTheme="majorBidi" w:cstheme="majorBidi"/>
                <w:sz w:val="28"/>
                <w:szCs w:val="28"/>
                <w:lang w:bidi="ar-JO"/>
              </w:rPr>
            </w:pPr>
            <w:r>
              <w:rPr>
                <w:rFonts w:asciiTheme="majorBidi" w:hAnsiTheme="majorBidi" w:cstheme="majorBidi"/>
                <w:sz w:val="28"/>
                <w:szCs w:val="28"/>
                <w:lang w:bidi="ar-JO"/>
              </w:rPr>
              <w:t>9</w:t>
            </w:r>
          </w:p>
        </w:tc>
      </w:tr>
      <w:tr w:rsidR="00172594" w:rsidRPr="00CB3F27" w14:paraId="15118986" w14:textId="77777777" w:rsidTr="00387B82">
        <w:tc>
          <w:tcPr>
            <w:tcW w:w="1505" w:type="dxa"/>
          </w:tcPr>
          <w:p w14:paraId="4C47A20A" w14:textId="7C749754" w:rsidR="00172594" w:rsidRPr="00CB3F27" w:rsidRDefault="000C5774" w:rsidP="00A234AC">
            <w:pPr>
              <w:jc w:val="right"/>
              <w:rPr>
                <w:rFonts w:asciiTheme="majorBidi" w:hAnsiTheme="majorBidi" w:cstheme="majorBidi"/>
                <w:sz w:val="28"/>
                <w:szCs w:val="28"/>
                <w:lang w:bidi="ar-JO"/>
              </w:rPr>
            </w:pPr>
            <w:r w:rsidRPr="000C5774">
              <w:rPr>
                <w:rFonts w:asciiTheme="majorBidi" w:hAnsiTheme="majorBidi" w:cstheme="majorBidi"/>
                <w:sz w:val="28"/>
                <w:szCs w:val="28"/>
                <w:lang w:bidi="ar-JO"/>
              </w:rPr>
              <w:lastRenderedPageBreak/>
              <w:t xml:space="preserve">Fundamentals of Cost Accounting; 6th Edition; 2022, William Lanen, Shannon Anderson, Michael Maher. Pearson. </w:t>
            </w:r>
            <w:r w:rsidR="001D0D04" w:rsidRPr="00CB3F27">
              <w:rPr>
                <w:rFonts w:asciiTheme="majorBidi" w:hAnsiTheme="majorBidi" w:cstheme="majorBidi"/>
                <w:sz w:val="28"/>
                <w:szCs w:val="28"/>
                <w:lang w:bidi="ar-JO"/>
              </w:rPr>
              <w:t xml:space="preserve">Chapter </w:t>
            </w:r>
            <w:r w:rsidR="00190C44">
              <w:rPr>
                <w:rFonts w:asciiTheme="majorBidi" w:hAnsiTheme="majorBidi" w:cstheme="majorBidi"/>
                <w:sz w:val="28"/>
                <w:szCs w:val="28"/>
                <w:lang w:bidi="ar-JO"/>
              </w:rPr>
              <w:t>9</w:t>
            </w:r>
          </w:p>
        </w:tc>
        <w:tc>
          <w:tcPr>
            <w:tcW w:w="1556" w:type="dxa"/>
          </w:tcPr>
          <w:p w14:paraId="329C1C19" w14:textId="0866B8DE" w:rsidR="001D0D04" w:rsidRPr="00CB3F27" w:rsidRDefault="001D0D04" w:rsidP="001D0D04">
            <w:pPr>
              <w:jc w:val="right"/>
              <w:rPr>
                <w:rFonts w:asciiTheme="majorBidi" w:hAnsiTheme="majorBidi" w:cstheme="majorBidi"/>
                <w:sz w:val="28"/>
                <w:szCs w:val="28"/>
                <w:lang w:bidi="ar-JO"/>
              </w:rPr>
            </w:pPr>
            <w:proofErr w:type="spellStart"/>
            <w:r>
              <w:rPr>
                <w:rFonts w:asciiTheme="majorBidi" w:hAnsiTheme="majorBidi" w:cstheme="majorBidi"/>
                <w:sz w:val="28"/>
                <w:szCs w:val="28"/>
                <w:lang w:bidi="ar-JO"/>
              </w:rPr>
              <w:t>Pracicte</w:t>
            </w:r>
            <w:proofErr w:type="spellEnd"/>
            <w:r>
              <w:rPr>
                <w:rFonts w:asciiTheme="majorBidi" w:hAnsiTheme="majorBidi" w:cstheme="majorBidi"/>
                <w:sz w:val="28"/>
                <w:szCs w:val="28"/>
                <w:lang w:bidi="ar-JO"/>
              </w:rPr>
              <w:t xml:space="preserve"> </w:t>
            </w:r>
            <w:proofErr w:type="spellStart"/>
            <w:r w:rsidRPr="00CB3F27">
              <w:rPr>
                <w:rFonts w:asciiTheme="majorBidi" w:hAnsiTheme="majorBidi" w:cstheme="majorBidi"/>
                <w:sz w:val="28"/>
                <w:szCs w:val="28"/>
                <w:lang w:bidi="ar-JO"/>
              </w:rPr>
              <w:t>Excercises</w:t>
            </w:r>
            <w:proofErr w:type="spellEnd"/>
            <w:r w:rsidRPr="00CB3F27">
              <w:rPr>
                <w:rFonts w:asciiTheme="majorBidi" w:hAnsiTheme="majorBidi" w:cstheme="majorBidi"/>
                <w:sz w:val="28"/>
                <w:szCs w:val="28"/>
                <w:lang w:bidi="ar-JO"/>
              </w:rPr>
              <w:t>:</w:t>
            </w:r>
          </w:p>
          <w:p w14:paraId="29EEAC0C" w14:textId="436FCB1F" w:rsidR="001D0D04" w:rsidRPr="00CB3F27" w:rsidRDefault="000C5774" w:rsidP="001D0D04">
            <w:pPr>
              <w:jc w:val="right"/>
              <w:rPr>
                <w:rFonts w:asciiTheme="majorBidi" w:hAnsiTheme="majorBidi" w:cstheme="majorBidi"/>
                <w:sz w:val="28"/>
                <w:szCs w:val="28"/>
                <w:lang w:bidi="ar-JO"/>
              </w:rPr>
            </w:pPr>
            <w:r>
              <w:rPr>
                <w:rFonts w:asciiTheme="majorBidi" w:hAnsiTheme="majorBidi" w:cstheme="majorBidi"/>
                <w:sz w:val="28"/>
                <w:szCs w:val="28"/>
                <w:lang w:bidi="ar-JO"/>
              </w:rPr>
              <w:t>4</w:t>
            </w:r>
            <w:r w:rsidR="001D0D04" w:rsidRPr="00CB3F27">
              <w:rPr>
                <w:rFonts w:asciiTheme="majorBidi" w:hAnsiTheme="majorBidi" w:cstheme="majorBidi"/>
                <w:sz w:val="28"/>
                <w:szCs w:val="28"/>
                <w:lang w:bidi="ar-JO"/>
              </w:rPr>
              <w:t>-20</w:t>
            </w:r>
          </w:p>
          <w:p w14:paraId="74463DFE" w14:textId="444B0E58" w:rsidR="00387B82" w:rsidRPr="00CB3F27" w:rsidRDefault="00387B82" w:rsidP="00CB3F27">
            <w:pPr>
              <w:jc w:val="right"/>
              <w:rPr>
                <w:rFonts w:asciiTheme="majorBidi" w:hAnsiTheme="majorBidi" w:cstheme="majorBidi"/>
                <w:sz w:val="28"/>
                <w:szCs w:val="28"/>
                <w:rtl/>
                <w:lang w:bidi="ar-JO"/>
              </w:rPr>
            </w:pPr>
          </w:p>
        </w:tc>
        <w:tc>
          <w:tcPr>
            <w:tcW w:w="1701" w:type="dxa"/>
          </w:tcPr>
          <w:p w14:paraId="45C53548" w14:textId="74171442" w:rsidR="00172594" w:rsidRPr="00CB3F27" w:rsidRDefault="001D0D04"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Participative learning and case study</w:t>
            </w:r>
          </w:p>
        </w:tc>
        <w:tc>
          <w:tcPr>
            <w:tcW w:w="3686" w:type="dxa"/>
          </w:tcPr>
          <w:p w14:paraId="45A4C33C" w14:textId="77777777" w:rsidR="00172594" w:rsidRDefault="00F8003D" w:rsidP="00F8003D">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Cost volume profit relationships</w:t>
            </w:r>
          </w:p>
          <w:p w14:paraId="3999D64F" w14:textId="5CE2ADE3" w:rsidR="00CA6695" w:rsidRPr="00CB3F27" w:rsidRDefault="00CA6695" w:rsidP="00F8003D">
            <w:pPr>
              <w:jc w:val="right"/>
              <w:rPr>
                <w:rFonts w:asciiTheme="majorBidi" w:hAnsiTheme="majorBidi" w:cstheme="majorBidi"/>
                <w:sz w:val="28"/>
                <w:szCs w:val="28"/>
                <w:rtl/>
                <w:lang w:bidi="ar-JO"/>
              </w:rPr>
            </w:pPr>
            <w:r w:rsidRPr="00C3498D">
              <w:rPr>
                <w:rFonts w:asciiTheme="majorBidi" w:hAnsiTheme="majorBidi" w:cstheme="majorBidi"/>
                <w:sz w:val="28"/>
                <w:szCs w:val="28"/>
                <w:lang w:bidi="ar-JO"/>
              </w:rPr>
              <w:t>Determining Sales Mix with Limited Resources</w:t>
            </w:r>
          </w:p>
        </w:tc>
        <w:tc>
          <w:tcPr>
            <w:tcW w:w="1125" w:type="dxa"/>
            <w:vAlign w:val="center"/>
          </w:tcPr>
          <w:p w14:paraId="5DBF75A8" w14:textId="1037BFBA" w:rsidR="00172594" w:rsidRPr="00CB3F27" w:rsidRDefault="000C5774" w:rsidP="00F8003D">
            <w:pPr>
              <w:jc w:val="center"/>
              <w:rPr>
                <w:rFonts w:asciiTheme="majorBidi" w:hAnsiTheme="majorBidi" w:cstheme="majorBidi"/>
                <w:sz w:val="28"/>
                <w:szCs w:val="28"/>
                <w:lang w:bidi="ar-JO"/>
              </w:rPr>
            </w:pPr>
            <w:r>
              <w:rPr>
                <w:rFonts w:asciiTheme="majorBidi" w:hAnsiTheme="majorBidi" w:cstheme="majorBidi"/>
                <w:sz w:val="28"/>
                <w:szCs w:val="28"/>
                <w:lang w:bidi="ar-JO"/>
              </w:rPr>
              <w:t>10</w:t>
            </w:r>
          </w:p>
        </w:tc>
      </w:tr>
      <w:tr w:rsidR="00172594" w:rsidRPr="00CB3F27" w14:paraId="00D9162F" w14:textId="77777777" w:rsidTr="00387B82">
        <w:tc>
          <w:tcPr>
            <w:tcW w:w="1505" w:type="dxa"/>
          </w:tcPr>
          <w:p w14:paraId="666C73BD" w14:textId="3514873E" w:rsidR="00172594" w:rsidRPr="00CB3F27" w:rsidRDefault="000C5774" w:rsidP="00A234AC">
            <w:pPr>
              <w:jc w:val="right"/>
              <w:rPr>
                <w:rFonts w:asciiTheme="majorBidi" w:hAnsiTheme="majorBidi" w:cstheme="majorBidi"/>
                <w:sz w:val="28"/>
                <w:szCs w:val="28"/>
                <w:lang w:bidi="ar-JO"/>
              </w:rPr>
            </w:pPr>
            <w:r w:rsidRPr="000C5774">
              <w:rPr>
                <w:rFonts w:asciiTheme="majorBidi" w:hAnsiTheme="majorBidi" w:cstheme="majorBidi"/>
                <w:sz w:val="28"/>
                <w:szCs w:val="28"/>
                <w:lang w:bidi="ar-JO"/>
              </w:rPr>
              <w:t xml:space="preserve">Fundamentals of Cost Accounting; 6th Edition; 2022, William Lanen, Shannon Anderson, Michael Maher. Pearson. </w:t>
            </w:r>
            <w:r w:rsidR="00B71692" w:rsidRPr="00CB3F27">
              <w:rPr>
                <w:rFonts w:asciiTheme="majorBidi" w:hAnsiTheme="majorBidi" w:cstheme="majorBidi"/>
                <w:sz w:val="28"/>
                <w:szCs w:val="28"/>
                <w:lang w:bidi="ar-JO"/>
              </w:rPr>
              <w:t xml:space="preserve">Chapter </w:t>
            </w:r>
            <w:r w:rsidR="00190C44">
              <w:rPr>
                <w:rFonts w:asciiTheme="majorBidi" w:hAnsiTheme="majorBidi" w:cstheme="majorBidi"/>
                <w:sz w:val="28"/>
                <w:szCs w:val="28"/>
                <w:lang w:bidi="ar-JO"/>
              </w:rPr>
              <w:t>10</w:t>
            </w:r>
          </w:p>
        </w:tc>
        <w:tc>
          <w:tcPr>
            <w:tcW w:w="1556" w:type="dxa"/>
          </w:tcPr>
          <w:p w14:paraId="32E5DA84" w14:textId="738D1F15" w:rsidR="00B71692" w:rsidRPr="00CB3F27" w:rsidRDefault="002B33F2" w:rsidP="002C3536">
            <w:pPr>
              <w:jc w:val="right"/>
              <w:rPr>
                <w:rFonts w:asciiTheme="majorBidi" w:hAnsiTheme="majorBidi" w:cstheme="majorBidi"/>
                <w:sz w:val="28"/>
                <w:szCs w:val="28"/>
                <w:rtl/>
                <w:lang w:bidi="ar-JO"/>
              </w:rPr>
            </w:pPr>
            <w:r>
              <w:rPr>
                <w:rFonts w:asciiTheme="majorBidi" w:hAnsiTheme="majorBidi" w:cstheme="majorBidi"/>
                <w:sz w:val="28"/>
                <w:szCs w:val="28"/>
                <w:lang w:bidi="ar-JO"/>
              </w:rPr>
              <w:t>Homework</w:t>
            </w:r>
          </w:p>
        </w:tc>
        <w:tc>
          <w:tcPr>
            <w:tcW w:w="1701" w:type="dxa"/>
          </w:tcPr>
          <w:p w14:paraId="36FCD990" w14:textId="77777777" w:rsidR="00172594" w:rsidRPr="00CB3F27" w:rsidRDefault="00387B8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 xml:space="preserve">Case study and </w:t>
            </w:r>
            <w:r w:rsidR="00B71692" w:rsidRPr="00CB3F27">
              <w:rPr>
                <w:rFonts w:asciiTheme="majorBidi" w:hAnsiTheme="majorBidi" w:cstheme="majorBidi"/>
                <w:sz w:val="28"/>
                <w:szCs w:val="28"/>
                <w:lang w:bidi="ar-JO"/>
              </w:rPr>
              <w:t>class discussion</w:t>
            </w:r>
          </w:p>
        </w:tc>
        <w:tc>
          <w:tcPr>
            <w:tcW w:w="3686" w:type="dxa"/>
          </w:tcPr>
          <w:p w14:paraId="1D333A76" w14:textId="37D123C7" w:rsidR="00172594" w:rsidRPr="00CB3F27" w:rsidRDefault="00190C44" w:rsidP="00F11D01">
            <w:pPr>
              <w:jc w:val="right"/>
              <w:rPr>
                <w:rFonts w:asciiTheme="majorBidi" w:hAnsiTheme="majorBidi" w:cstheme="majorBidi"/>
                <w:sz w:val="28"/>
                <w:szCs w:val="28"/>
                <w:rtl/>
                <w:lang w:bidi="ar-JO"/>
              </w:rPr>
            </w:pPr>
            <w:r w:rsidRPr="00190C44">
              <w:rPr>
                <w:rFonts w:asciiTheme="majorBidi" w:hAnsiTheme="majorBidi" w:cstheme="majorBidi"/>
                <w:sz w:val="28"/>
                <w:szCs w:val="28"/>
                <w:lang w:bidi="ar-JO"/>
              </w:rPr>
              <w:t>Fundamentals of Cost Analysis for Decision Making</w:t>
            </w:r>
            <w:r>
              <w:rPr>
                <w:rFonts w:asciiTheme="majorBidi" w:hAnsiTheme="majorBidi" w:cstheme="majorBidi"/>
                <w:sz w:val="28"/>
                <w:szCs w:val="28"/>
                <w:lang w:bidi="ar-JO"/>
              </w:rPr>
              <w:t xml:space="preserve"> absorption and variable costing  </w:t>
            </w:r>
          </w:p>
        </w:tc>
        <w:tc>
          <w:tcPr>
            <w:tcW w:w="1125" w:type="dxa"/>
            <w:vAlign w:val="center"/>
          </w:tcPr>
          <w:p w14:paraId="51568FD7" w14:textId="6D566CA5" w:rsidR="00172594" w:rsidRPr="00CB3F27" w:rsidRDefault="001802C5" w:rsidP="00CB3F27">
            <w:pPr>
              <w:jc w:val="center"/>
              <w:rPr>
                <w:rFonts w:asciiTheme="majorBidi" w:hAnsiTheme="majorBidi" w:cstheme="majorBidi"/>
                <w:sz w:val="28"/>
                <w:szCs w:val="28"/>
                <w:rtl/>
                <w:lang w:bidi="ar-JO"/>
              </w:rPr>
            </w:pPr>
            <w:r>
              <w:rPr>
                <w:rFonts w:asciiTheme="majorBidi" w:hAnsiTheme="majorBidi" w:cstheme="majorBidi"/>
                <w:sz w:val="28"/>
                <w:szCs w:val="28"/>
                <w:lang w:bidi="ar-JO"/>
              </w:rPr>
              <w:t>1</w:t>
            </w:r>
            <w:r w:rsidR="00190C44">
              <w:rPr>
                <w:rFonts w:asciiTheme="majorBidi" w:hAnsiTheme="majorBidi" w:cstheme="majorBidi"/>
                <w:sz w:val="28"/>
                <w:szCs w:val="28"/>
                <w:lang w:bidi="ar-JO"/>
              </w:rPr>
              <w:t>1</w:t>
            </w:r>
            <w:r w:rsidR="00387B82" w:rsidRPr="00CB3F27">
              <w:rPr>
                <w:rFonts w:asciiTheme="majorBidi" w:hAnsiTheme="majorBidi" w:cstheme="majorBidi"/>
                <w:sz w:val="28"/>
                <w:szCs w:val="28"/>
                <w:lang w:bidi="ar-JO"/>
              </w:rPr>
              <w:t xml:space="preserve"> </w:t>
            </w:r>
          </w:p>
        </w:tc>
      </w:tr>
      <w:tr w:rsidR="001802C5" w:rsidRPr="00CB3F27" w14:paraId="6CBCBE48" w14:textId="77777777" w:rsidTr="00387B82">
        <w:tc>
          <w:tcPr>
            <w:tcW w:w="1505" w:type="dxa"/>
          </w:tcPr>
          <w:p w14:paraId="329E6528" w14:textId="4B17CAF9" w:rsidR="001802C5" w:rsidRPr="000C5774" w:rsidRDefault="00190C44" w:rsidP="00A234AC">
            <w:pPr>
              <w:jc w:val="right"/>
              <w:rPr>
                <w:rFonts w:asciiTheme="majorBidi" w:hAnsiTheme="majorBidi" w:cstheme="majorBidi"/>
                <w:sz w:val="28"/>
                <w:szCs w:val="28"/>
                <w:lang w:bidi="ar-JO"/>
              </w:rPr>
            </w:pPr>
            <w:r w:rsidRPr="000C5774">
              <w:rPr>
                <w:rFonts w:asciiTheme="majorBidi" w:hAnsiTheme="majorBidi" w:cstheme="majorBidi"/>
                <w:sz w:val="28"/>
                <w:szCs w:val="28"/>
                <w:lang w:bidi="ar-JO"/>
              </w:rPr>
              <w:t xml:space="preserve">Fundamentals of Cost Accounting; 6th Edition; 2022, William Lanen, Shannon Anderson, Michael Maher. Pearson. </w:t>
            </w:r>
            <w:r w:rsidRPr="00CB3F27">
              <w:rPr>
                <w:rFonts w:asciiTheme="majorBidi" w:hAnsiTheme="majorBidi" w:cstheme="majorBidi"/>
                <w:sz w:val="28"/>
                <w:szCs w:val="28"/>
                <w:lang w:bidi="ar-JO"/>
              </w:rPr>
              <w:t xml:space="preserve">Chapter </w:t>
            </w:r>
            <w:r>
              <w:rPr>
                <w:rFonts w:asciiTheme="majorBidi" w:hAnsiTheme="majorBidi" w:cstheme="majorBidi"/>
                <w:sz w:val="28"/>
                <w:szCs w:val="28"/>
                <w:lang w:bidi="ar-JO"/>
              </w:rPr>
              <w:t>13</w:t>
            </w:r>
          </w:p>
        </w:tc>
        <w:tc>
          <w:tcPr>
            <w:tcW w:w="1556" w:type="dxa"/>
          </w:tcPr>
          <w:p w14:paraId="019B712C" w14:textId="77777777" w:rsidR="001802C5" w:rsidRDefault="001802C5" w:rsidP="002C3536">
            <w:pPr>
              <w:jc w:val="right"/>
              <w:rPr>
                <w:rFonts w:asciiTheme="majorBidi" w:hAnsiTheme="majorBidi" w:cstheme="majorBidi"/>
                <w:sz w:val="28"/>
                <w:szCs w:val="28"/>
                <w:lang w:bidi="ar-JO"/>
              </w:rPr>
            </w:pPr>
          </w:p>
        </w:tc>
        <w:tc>
          <w:tcPr>
            <w:tcW w:w="1701" w:type="dxa"/>
          </w:tcPr>
          <w:p w14:paraId="43515CF5" w14:textId="77777777" w:rsidR="001802C5" w:rsidRPr="00CB3F27" w:rsidRDefault="001802C5" w:rsidP="00A234AC">
            <w:pPr>
              <w:jc w:val="right"/>
              <w:rPr>
                <w:rFonts w:asciiTheme="majorBidi" w:hAnsiTheme="majorBidi" w:cstheme="majorBidi"/>
                <w:sz w:val="28"/>
                <w:szCs w:val="28"/>
                <w:lang w:bidi="ar-JO"/>
              </w:rPr>
            </w:pPr>
          </w:p>
        </w:tc>
        <w:tc>
          <w:tcPr>
            <w:tcW w:w="3686" w:type="dxa"/>
          </w:tcPr>
          <w:p w14:paraId="24BB3313" w14:textId="77777777" w:rsidR="00F11D01" w:rsidRDefault="00F11D01" w:rsidP="00F11D01">
            <w:pPr>
              <w:jc w:val="right"/>
            </w:pPr>
            <w:r>
              <w:t xml:space="preserve">- </w:t>
            </w:r>
            <w:r w:rsidRPr="00645B31">
              <w:rPr>
                <w:sz w:val="28"/>
                <w:szCs w:val="28"/>
              </w:rPr>
              <w:t>Deve</w:t>
            </w:r>
            <w:r w:rsidRPr="00645B31">
              <w:rPr>
                <w:rFonts w:asciiTheme="majorBidi" w:hAnsiTheme="majorBidi" w:cstheme="majorBidi"/>
                <w:sz w:val="28"/>
                <w:szCs w:val="28"/>
                <w:lang w:bidi="ar-JO"/>
              </w:rPr>
              <w:t xml:space="preserve">loping Master </w:t>
            </w:r>
            <w:proofErr w:type="gramStart"/>
            <w:r w:rsidRPr="00645B31">
              <w:rPr>
                <w:rFonts w:asciiTheme="majorBidi" w:hAnsiTheme="majorBidi" w:cstheme="majorBidi"/>
                <w:sz w:val="28"/>
                <w:szCs w:val="28"/>
                <w:lang w:bidi="ar-JO"/>
              </w:rPr>
              <w:t xml:space="preserve">Budget  </w:t>
            </w:r>
            <w:r w:rsidRPr="003A176B">
              <w:rPr>
                <w:rFonts w:asciiTheme="majorBidi" w:hAnsiTheme="majorBidi" w:cstheme="majorBidi"/>
                <w:sz w:val="28"/>
                <w:szCs w:val="28"/>
                <w:lang w:bidi="ar-JO"/>
              </w:rPr>
              <w:t>decentralization</w:t>
            </w:r>
            <w:proofErr w:type="gramEnd"/>
            <w:r w:rsidRPr="003A176B">
              <w:rPr>
                <w:rFonts w:asciiTheme="majorBidi" w:hAnsiTheme="majorBidi" w:cstheme="majorBidi"/>
                <w:sz w:val="28"/>
                <w:szCs w:val="28"/>
                <w:lang w:bidi="ar-JO"/>
              </w:rPr>
              <w:t xml:space="preserve"> in organizations - responsibility accounting - the basic framework and budgeting - preparing the master budget - Understand the issues involved in evaluating actual outcomes against budget plans</w:t>
            </w:r>
          </w:p>
          <w:p w14:paraId="2367F0C8" w14:textId="2B3D6035" w:rsidR="001802C5" w:rsidRPr="00CB3F27" w:rsidRDefault="001802C5" w:rsidP="001802C5">
            <w:pPr>
              <w:jc w:val="right"/>
              <w:rPr>
                <w:rFonts w:asciiTheme="majorBidi" w:hAnsiTheme="majorBidi" w:cstheme="majorBidi"/>
                <w:sz w:val="28"/>
                <w:szCs w:val="28"/>
                <w:rtl/>
                <w:lang w:bidi="ar-JO"/>
              </w:rPr>
            </w:pPr>
          </w:p>
        </w:tc>
        <w:tc>
          <w:tcPr>
            <w:tcW w:w="1125" w:type="dxa"/>
            <w:vAlign w:val="center"/>
          </w:tcPr>
          <w:p w14:paraId="658CFC6D" w14:textId="73691FA7" w:rsidR="001802C5" w:rsidRPr="00CB3F27" w:rsidRDefault="001802C5" w:rsidP="00CB3F27">
            <w:pPr>
              <w:jc w:val="center"/>
              <w:rPr>
                <w:rFonts w:asciiTheme="majorBidi" w:hAnsiTheme="majorBidi" w:cstheme="majorBidi"/>
                <w:sz w:val="28"/>
                <w:szCs w:val="28"/>
                <w:lang w:bidi="ar-JO"/>
              </w:rPr>
            </w:pPr>
            <w:r>
              <w:rPr>
                <w:rFonts w:asciiTheme="majorBidi" w:hAnsiTheme="majorBidi" w:cstheme="majorBidi"/>
                <w:sz w:val="28"/>
                <w:szCs w:val="28"/>
                <w:lang w:bidi="ar-JO"/>
              </w:rPr>
              <w:t>12</w:t>
            </w:r>
          </w:p>
        </w:tc>
      </w:tr>
      <w:tr w:rsidR="00F63493" w:rsidRPr="00CB3F27" w14:paraId="1686A996" w14:textId="77777777" w:rsidTr="00387B82">
        <w:tc>
          <w:tcPr>
            <w:tcW w:w="1505" w:type="dxa"/>
          </w:tcPr>
          <w:p w14:paraId="0576078A" w14:textId="77777777" w:rsidR="00190C44" w:rsidRDefault="000C5774" w:rsidP="00A234AC">
            <w:pPr>
              <w:jc w:val="right"/>
              <w:rPr>
                <w:rFonts w:asciiTheme="majorBidi" w:hAnsiTheme="majorBidi" w:cstheme="majorBidi"/>
                <w:sz w:val="28"/>
                <w:szCs w:val="28"/>
                <w:lang w:bidi="ar-JO"/>
              </w:rPr>
            </w:pPr>
            <w:r w:rsidRPr="000C5774">
              <w:rPr>
                <w:rFonts w:asciiTheme="majorBidi" w:hAnsiTheme="majorBidi" w:cstheme="majorBidi"/>
                <w:sz w:val="28"/>
                <w:szCs w:val="28"/>
                <w:lang w:bidi="ar-JO"/>
              </w:rPr>
              <w:t>Fundamentals of Cost Accountin</w:t>
            </w:r>
            <w:r w:rsidRPr="000C5774">
              <w:rPr>
                <w:rFonts w:asciiTheme="majorBidi" w:hAnsiTheme="majorBidi" w:cstheme="majorBidi"/>
                <w:sz w:val="28"/>
                <w:szCs w:val="28"/>
                <w:lang w:bidi="ar-JO"/>
              </w:rPr>
              <w:lastRenderedPageBreak/>
              <w:t>g; 6th Edition; 2022, William Lanen, Shannon Anderson, Michael Maher. Pearson</w:t>
            </w:r>
          </w:p>
          <w:p w14:paraId="2334ABD8" w14:textId="1C0BF30E" w:rsidR="00F63493" w:rsidRPr="00CB3F27" w:rsidRDefault="00190C44"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 xml:space="preserve">Chapter </w:t>
            </w:r>
            <w:r>
              <w:rPr>
                <w:rFonts w:asciiTheme="majorBidi" w:hAnsiTheme="majorBidi" w:cstheme="majorBidi"/>
                <w:sz w:val="28"/>
                <w:szCs w:val="28"/>
                <w:lang w:bidi="ar-JO"/>
              </w:rPr>
              <w:t>13</w:t>
            </w:r>
            <w:r w:rsidR="000C5774" w:rsidRPr="000C5774">
              <w:rPr>
                <w:rFonts w:asciiTheme="majorBidi" w:hAnsiTheme="majorBidi" w:cs="Times New Roman"/>
                <w:sz w:val="28"/>
                <w:szCs w:val="28"/>
                <w:rtl/>
                <w:lang w:bidi="ar-JO"/>
              </w:rPr>
              <w:t>.</w:t>
            </w:r>
          </w:p>
        </w:tc>
        <w:tc>
          <w:tcPr>
            <w:tcW w:w="1556" w:type="dxa"/>
          </w:tcPr>
          <w:p w14:paraId="36B13BBC" w14:textId="77777777" w:rsidR="00F63493" w:rsidRPr="00CB3F27" w:rsidRDefault="00F63493" w:rsidP="00A234AC">
            <w:pPr>
              <w:jc w:val="right"/>
              <w:rPr>
                <w:rFonts w:asciiTheme="majorBidi" w:hAnsiTheme="majorBidi" w:cstheme="majorBidi"/>
                <w:sz w:val="28"/>
                <w:szCs w:val="28"/>
                <w:lang w:bidi="ar-JO"/>
              </w:rPr>
            </w:pPr>
          </w:p>
        </w:tc>
        <w:tc>
          <w:tcPr>
            <w:tcW w:w="1701" w:type="dxa"/>
          </w:tcPr>
          <w:p w14:paraId="484D7E77" w14:textId="77777777" w:rsidR="00F63493" w:rsidRPr="00CB3F27" w:rsidRDefault="00F63493" w:rsidP="00A234AC">
            <w:pPr>
              <w:jc w:val="right"/>
              <w:rPr>
                <w:rFonts w:asciiTheme="majorBidi" w:hAnsiTheme="majorBidi" w:cstheme="majorBidi"/>
                <w:sz w:val="28"/>
                <w:szCs w:val="28"/>
                <w:lang w:bidi="ar-JO"/>
              </w:rPr>
            </w:pPr>
          </w:p>
        </w:tc>
        <w:tc>
          <w:tcPr>
            <w:tcW w:w="3686" w:type="dxa"/>
          </w:tcPr>
          <w:p w14:paraId="6CA0A59F" w14:textId="77777777" w:rsidR="00F11D01" w:rsidRDefault="00F11D01" w:rsidP="00F11D01">
            <w:pPr>
              <w:jc w:val="right"/>
              <w:rPr>
                <w:rFonts w:asciiTheme="majorBidi" w:hAnsiTheme="majorBidi" w:cstheme="majorBidi"/>
                <w:sz w:val="28"/>
                <w:szCs w:val="28"/>
                <w:lang w:bidi="ar-JO"/>
              </w:rPr>
            </w:pPr>
            <w:r w:rsidRPr="00125A97">
              <w:rPr>
                <w:rFonts w:asciiTheme="majorBidi" w:hAnsiTheme="majorBidi" w:cstheme="majorBidi"/>
                <w:sz w:val="28"/>
                <w:szCs w:val="28"/>
                <w:lang w:bidi="ar-JO"/>
              </w:rPr>
              <w:t xml:space="preserve">Budgeting Nature and purpose of budgeting </w:t>
            </w:r>
          </w:p>
          <w:p w14:paraId="69FEB2D4" w14:textId="77777777" w:rsidR="00F11D01" w:rsidRDefault="00F11D01" w:rsidP="00F11D01">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Pr="00125A97">
              <w:rPr>
                <w:rFonts w:asciiTheme="majorBidi" w:hAnsiTheme="majorBidi" w:cstheme="majorBidi"/>
                <w:sz w:val="28"/>
                <w:szCs w:val="28"/>
                <w:lang w:bidi="ar-JO"/>
              </w:rPr>
              <w:t xml:space="preserve">Budget preparation </w:t>
            </w:r>
          </w:p>
          <w:p w14:paraId="6B1F68C6" w14:textId="77777777" w:rsidR="00F11D01" w:rsidRDefault="00F11D01" w:rsidP="00F11D01">
            <w:pPr>
              <w:jc w:val="right"/>
              <w:rPr>
                <w:rFonts w:asciiTheme="majorBidi" w:hAnsiTheme="majorBidi" w:cstheme="majorBidi"/>
                <w:sz w:val="28"/>
                <w:szCs w:val="28"/>
                <w:lang w:bidi="ar-JO"/>
              </w:rPr>
            </w:pPr>
            <w:r>
              <w:rPr>
                <w:rFonts w:asciiTheme="majorBidi" w:hAnsiTheme="majorBidi" w:cstheme="majorBidi"/>
                <w:sz w:val="28"/>
                <w:szCs w:val="28"/>
                <w:lang w:bidi="ar-JO"/>
              </w:rPr>
              <w:lastRenderedPageBreak/>
              <w:t>-</w:t>
            </w:r>
            <w:r w:rsidRPr="00125A97">
              <w:rPr>
                <w:rFonts w:asciiTheme="majorBidi" w:hAnsiTheme="majorBidi" w:cstheme="majorBidi"/>
                <w:sz w:val="28"/>
                <w:szCs w:val="28"/>
                <w:lang w:bidi="ar-JO"/>
              </w:rPr>
              <w:t xml:space="preserve">Flexible budgets </w:t>
            </w:r>
          </w:p>
          <w:p w14:paraId="2F035424" w14:textId="77777777" w:rsidR="00F11D01" w:rsidRDefault="00F11D01" w:rsidP="00F11D01">
            <w:pPr>
              <w:jc w:val="right"/>
              <w:rPr>
                <w:rFonts w:asciiTheme="majorBidi" w:hAnsiTheme="majorBidi" w:cstheme="majorBidi"/>
                <w:sz w:val="28"/>
                <w:szCs w:val="28"/>
                <w:lang w:bidi="ar-JO"/>
              </w:rPr>
            </w:pPr>
            <w:r w:rsidRPr="00125A97">
              <w:rPr>
                <w:rFonts w:asciiTheme="majorBidi" w:hAnsiTheme="majorBidi" w:cstheme="majorBidi"/>
                <w:sz w:val="28"/>
                <w:szCs w:val="28"/>
                <w:lang w:bidi="ar-JO"/>
              </w:rPr>
              <w:t xml:space="preserve"> </w:t>
            </w:r>
            <w:r>
              <w:rPr>
                <w:rFonts w:asciiTheme="majorBidi" w:hAnsiTheme="majorBidi" w:cstheme="majorBidi"/>
                <w:sz w:val="28"/>
                <w:szCs w:val="28"/>
                <w:lang w:bidi="ar-JO"/>
              </w:rPr>
              <w:t xml:space="preserve">- </w:t>
            </w:r>
            <w:r w:rsidRPr="00125A97">
              <w:rPr>
                <w:rFonts w:asciiTheme="majorBidi" w:hAnsiTheme="majorBidi" w:cstheme="majorBidi"/>
                <w:sz w:val="28"/>
                <w:szCs w:val="28"/>
                <w:lang w:bidi="ar-JO"/>
              </w:rPr>
              <w:t xml:space="preserve">Capital budgeting and discounted cash flow </w:t>
            </w:r>
          </w:p>
          <w:p w14:paraId="2DBFA53F" w14:textId="77777777" w:rsidR="00F11D01" w:rsidRDefault="00F11D01" w:rsidP="00F11D01">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Pr="00125A97">
              <w:rPr>
                <w:rFonts w:asciiTheme="majorBidi" w:hAnsiTheme="majorBidi" w:cstheme="majorBidi"/>
                <w:sz w:val="28"/>
                <w:szCs w:val="28"/>
                <w:lang w:bidi="ar-JO"/>
              </w:rPr>
              <w:t xml:space="preserve">Budgetary control and reporting </w:t>
            </w:r>
          </w:p>
          <w:p w14:paraId="5FF9713F" w14:textId="2C333642" w:rsidR="004E606D" w:rsidRPr="00CB3F27" w:rsidRDefault="00F11D01" w:rsidP="00F11D01">
            <w:pPr>
              <w:jc w:val="right"/>
              <w:rPr>
                <w:rFonts w:asciiTheme="majorBidi" w:hAnsiTheme="majorBidi" w:cstheme="majorBidi"/>
                <w:sz w:val="28"/>
                <w:szCs w:val="28"/>
                <w:lang w:bidi="ar-JO"/>
              </w:rPr>
            </w:pPr>
            <w:r>
              <w:rPr>
                <w:rFonts w:asciiTheme="majorBidi" w:hAnsiTheme="majorBidi" w:cstheme="majorBidi"/>
                <w:sz w:val="28"/>
                <w:szCs w:val="28"/>
                <w:lang w:bidi="ar-JO"/>
              </w:rPr>
              <w:t>-</w:t>
            </w:r>
            <w:r w:rsidRPr="00125A97">
              <w:rPr>
                <w:rFonts w:asciiTheme="majorBidi" w:hAnsiTheme="majorBidi" w:cstheme="majorBidi"/>
                <w:sz w:val="28"/>
                <w:szCs w:val="28"/>
                <w:lang w:bidi="ar-JO"/>
              </w:rPr>
              <w:t xml:space="preserve"> </w:t>
            </w:r>
            <w:proofErr w:type="spellStart"/>
            <w:r w:rsidRPr="00125A97">
              <w:rPr>
                <w:rFonts w:asciiTheme="majorBidi" w:hAnsiTheme="majorBidi" w:cstheme="majorBidi"/>
                <w:sz w:val="28"/>
                <w:szCs w:val="28"/>
                <w:lang w:bidi="ar-JO"/>
              </w:rPr>
              <w:t>Behavioural</w:t>
            </w:r>
            <w:proofErr w:type="spellEnd"/>
            <w:r w:rsidRPr="00125A97">
              <w:rPr>
                <w:rFonts w:asciiTheme="majorBidi" w:hAnsiTheme="majorBidi" w:cstheme="majorBidi"/>
                <w:sz w:val="28"/>
                <w:szCs w:val="28"/>
                <w:lang w:bidi="ar-JO"/>
              </w:rPr>
              <w:t xml:space="preserve"> aspects of </w:t>
            </w:r>
            <w:r>
              <w:rPr>
                <w:rFonts w:asciiTheme="majorBidi" w:hAnsiTheme="majorBidi" w:cstheme="majorBidi"/>
                <w:sz w:val="28"/>
                <w:szCs w:val="28"/>
                <w:lang w:bidi="ar-JO"/>
              </w:rPr>
              <w:t>budgeting</w:t>
            </w:r>
          </w:p>
        </w:tc>
        <w:tc>
          <w:tcPr>
            <w:tcW w:w="1125" w:type="dxa"/>
            <w:vAlign w:val="center"/>
          </w:tcPr>
          <w:p w14:paraId="7F7A6BCE" w14:textId="4C51530D" w:rsidR="00F63493" w:rsidRPr="00CB3F27" w:rsidRDefault="00CB3F27"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lastRenderedPageBreak/>
              <w:t>1</w:t>
            </w:r>
            <w:r w:rsidR="000C5774">
              <w:rPr>
                <w:rFonts w:asciiTheme="majorBidi" w:hAnsiTheme="majorBidi" w:cstheme="majorBidi"/>
                <w:sz w:val="28"/>
                <w:szCs w:val="28"/>
                <w:lang w:bidi="ar-JO"/>
              </w:rPr>
              <w:t>3</w:t>
            </w:r>
          </w:p>
        </w:tc>
      </w:tr>
      <w:tr w:rsidR="00172594" w:rsidRPr="00CB3F27" w14:paraId="3A412332" w14:textId="77777777" w:rsidTr="00387B82">
        <w:tc>
          <w:tcPr>
            <w:tcW w:w="1505" w:type="dxa"/>
          </w:tcPr>
          <w:p w14:paraId="47249AC3" w14:textId="4935F533" w:rsidR="00172594" w:rsidRPr="00CB3F27" w:rsidRDefault="000C5774" w:rsidP="00A234AC">
            <w:pPr>
              <w:jc w:val="right"/>
              <w:rPr>
                <w:rFonts w:asciiTheme="majorBidi" w:hAnsiTheme="majorBidi" w:cstheme="majorBidi"/>
                <w:sz w:val="28"/>
                <w:szCs w:val="28"/>
                <w:lang w:bidi="ar-JO"/>
              </w:rPr>
            </w:pPr>
            <w:r w:rsidRPr="000C5774">
              <w:rPr>
                <w:rFonts w:asciiTheme="majorBidi" w:hAnsiTheme="majorBidi" w:cstheme="majorBidi"/>
                <w:sz w:val="28"/>
                <w:szCs w:val="28"/>
                <w:lang w:bidi="ar-JO"/>
              </w:rPr>
              <w:t xml:space="preserve">Fundamentals of Cost Accounting; 6th Edition; 2022, William Lanen, Shannon Anderson, Michael Maher. Pearson. </w:t>
            </w:r>
            <w:r w:rsidR="00B71692" w:rsidRPr="00CB3F27">
              <w:rPr>
                <w:rFonts w:asciiTheme="majorBidi" w:hAnsiTheme="majorBidi" w:cstheme="majorBidi"/>
                <w:sz w:val="28"/>
                <w:szCs w:val="28"/>
                <w:lang w:bidi="ar-JO"/>
              </w:rPr>
              <w:t xml:space="preserve">Chapter </w:t>
            </w:r>
            <w:r w:rsidR="004E606D">
              <w:rPr>
                <w:rFonts w:asciiTheme="majorBidi" w:hAnsiTheme="majorBidi" w:cstheme="majorBidi"/>
                <w:sz w:val="28"/>
                <w:szCs w:val="28"/>
                <w:lang w:bidi="ar-JO"/>
              </w:rPr>
              <w:t>13</w:t>
            </w:r>
          </w:p>
        </w:tc>
        <w:tc>
          <w:tcPr>
            <w:tcW w:w="1556" w:type="dxa"/>
          </w:tcPr>
          <w:p w14:paraId="5C4152DE" w14:textId="43E367B2" w:rsidR="00B71692" w:rsidRPr="00CB3F27" w:rsidRDefault="00B71692" w:rsidP="00A234AC">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Problem</w:t>
            </w:r>
            <w:r w:rsidR="0065088D">
              <w:rPr>
                <w:rFonts w:asciiTheme="majorBidi" w:hAnsiTheme="majorBidi" w:cstheme="majorBidi"/>
                <w:sz w:val="28"/>
                <w:szCs w:val="28"/>
                <w:lang w:bidi="ar-JO"/>
              </w:rPr>
              <w:t xml:space="preserve"> practice at class</w:t>
            </w:r>
            <w:r w:rsidRPr="00CB3F27">
              <w:rPr>
                <w:rFonts w:asciiTheme="majorBidi" w:hAnsiTheme="majorBidi" w:cstheme="majorBidi"/>
                <w:sz w:val="28"/>
                <w:szCs w:val="28"/>
                <w:lang w:bidi="ar-JO"/>
              </w:rPr>
              <w:t>:</w:t>
            </w:r>
          </w:p>
          <w:p w14:paraId="5114F287" w14:textId="77777777" w:rsidR="00B71692" w:rsidRPr="00CB3F27" w:rsidRDefault="00B71692" w:rsidP="00B71692">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7-35</w:t>
            </w:r>
          </w:p>
        </w:tc>
        <w:tc>
          <w:tcPr>
            <w:tcW w:w="1701" w:type="dxa"/>
          </w:tcPr>
          <w:p w14:paraId="2BA903C1" w14:textId="77777777" w:rsidR="00172594" w:rsidRPr="00CB3F27" w:rsidRDefault="00B7169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Case study and class discussion</w:t>
            </w:r>
          </w:p>
        </w:tc>
        <w:tc>
          <w:tcPr>
            <w:tcW w:w="3686" w:type="dxa"/>
          </w:tcPr>
          <w:p w14:paraId="1EFE7D51" w14:textId="77777777" w:rsidR="00F11D01" w:rsidRDefault="00F11D01" w:rsidP="00F11D01">
            <w:pPr>
              <w:jc w:val="right"/>
              <w:rPr>
                <w:rFonts w:asciiTheme="majorBidi" w:hAnsiTheme="majorBidi" w:cstheme="majorBidi"/>
                <w:sz w:val="28"/>
                <w:szCs w:val="28"/>
                <w:lang w:bidi="ar-JO"/>
              </w:rPr>
            </w:pPr>
            <w:r w:rsidRPr="001802C5">
              <w:rPr>
                <w:rFonts w:asciiTheme="majorBidi" w:hAnsiTheme="majorBidi" w:cstheme="majorBidi"/>
                <w:sz w:val="28"/>
                <w:szCs w:val="28"/>
                <w:lang w:bidi="ar-JO"/>
              </w:rPr>
              <w:t>Fundamentals of Variance Analysis</w:t>
            </w:r>
          </w:p>
          <w:p w14:paraId="241A5C6A" w14:textId="77777777" w:rsidR="00F11D01" w:rsidRDefault="00F11D01" w:rsidP="00F11D01">
            <w:pPr>
              <w:jc w:val="right"/>
              <w:rPr>
                <w:rFonts w:asciiTheme="majorBidi" w:hAnsiTheme="majorBidi" w:cstheme="majorBidi"/>
                <w:sz w:val="28"/>
                <w:szCs w:val="28"/>
                <w:lang w:bidi="ar-JO"/>
              </w:rPr>
            </w:pPr>
            <w:r w:rsidRPr="00CB3F27">
              <w:rPr>
                <w:rFonts w:asciiTheme="majorBidi" w:hAnsiTheme="majorBidi" w:cstheme="majorBidi"/>
                <w:sz w:val="28"/>
                <w:szCs w:val="28"/>
                <w:lang w:bidi="ar-JO"/>
              </w:rPr>
              <w:t>Cost Variances and Management Control</w:t>
            </w:r>
          </w:p>
          <w:p w14:paraId="22581162" w14:textId="77777777" w:rsidR="00F11D01" w:rsidRDefault="00F11D01" w:rsidP="00F11D01">
            <w:pPr>
              <w:jc w:val="right"/>
              <w:rPr>
                <w:rFonts w:asciiTheme="majorBidi" w:hAnsiTheme="majorBidi" w:cstheme="majorBidi"/>
                <w:sz w:val="28"/>
                <w:szCs w:val="28"/>
                <w:lang w:bidi="ar-JO"/>
              </w:rPr>
            </w:pPr>
            <w:r>
              <w:rPr>
                <w:rFonts w:asciiTheme="majorBidi" w:hAnsiTheme="majorBidi" w:cstheme="majorBidi"/>
                <w:sz w:val="28"/>
                <w:szCs w:val="28"/>
                <w:lang w:bidi="ar-JO"/>
              </w:rPr>
              <w:t xml:space="preserve">Customer profitability analysis </w:t>
            </w:r>
          </w:p>
          <w:p w14:paraId="279FA7A5" w14:textId="77777777" w:rsidR="00F11D01" w:rsidRPr="00645B31" w:rsidRDefault="00F11D01" w:rsidP="00F11D01">
            <w:pPr>
              <w:jc w:val="right"/>
              <w:rPr>
                <w:rFonts w:asciiTheme="majorBidi" w:hAnsiTheme="majorBidi" w:cstheme="majorBidi"/>
                <w:sz w:val="28"/>
                <w:szCs w:val="28"/>
                <w:lang w:bidi="ar-JO"/>
              </w:rPr>
            </w:pPr>
            <w:r w:rsidRPr="00645B31">
              <w:rPr>
                <w:rFonts w:asciiTheme="majorBidi" w:hAnsiTheme="majorBidi" w:cstheme="majorBidi"/>
                <w:sz w:val="28"/>
                <w:szCs w:val="28"/>
                <w:lang w:bidi="ar-JO"/>
              </w:rPr>
              <w:t>Standard costing system</w:t>
            </w:r>
          </w:p>
          <w:p w14:paraId="0E01CD5F" w14:textId="32EF2844" w:rsidR="00172594" w:rsidRPr="00CB3F27" w:rsidRDefault="00F11D01" w:rsidP="00F11D01">
            <w:pPr>
              <w:jc w:val="right"/>
              <w:rPr>
                <w:rFonts w:asciiTheme="majorBidi" w:hAnsiTheme="majorBidi" w:cstheme="majorBidi"/>
                <w:sz w:val="28"/>
                <w:szCs w:val="28"/>
                <w:rtl/>
                <w:lang w:bidi="ar-JO"/>
              </w:rPr>
            </w:pPr>
            <w:r w:rsidRPr="00645B31">
              <w:rPr>
                <w:rFonts w:asciiTheme="majorBidi" w:hAnsiTheme="majorBidi" w:cs="Times New Roman"/>
                <w:sz w:val="28"/>
                <w:szCs w:val="28"/>
                <w:rtl/>
                <w:lang w:bidi="ar-JO"/>
              </w:rPr>
              <w:t xml:space="preserve"> </w:t>
            </w:r>
            <w:r w:rsidRPr="00645B31">
              <w:rPr>
                <w:rFonts w:asciiTheme="majorBidi" w:hAnsiTheme="majorBidi" w:cstheme="majorBidi"/>
                <w:sz w:val="28"/>
                <w:szCs w:val="28"/>
                <w:lang w:bidi="ar-JO"/>
              </w:rPr>
              <w:t>Variance calculations and analysis</w:t>
            </w:r>
            <w:r w:rsidR="00125A97" w:rsidRPr="00125A97">
              <w:rPr>
                <w:rFonts w:asciiTheme="majorBidi" w:hAnsiTheme="majorBidi" w:cstheme="majorBidi"/>
                <w:sz w:val="28"/>
                <w:szCs w:val="28"/>
                <w:rtl/>
                <w:lang w:bidi="ar-JO"/>
              </w:rPr>
              <w:t xml:space="preserve"> </w:t>
            </w:r>
          </w:p>
        </w:tc>
        <w:tc>
          <w:tcPr>
            <w:tcW w:w="1125" w:type="dxa"/>
            <w:vAlign w:val="center"/>
          </w:tcPr>
          <w:p w14:paraId="76306936" w14:textId="63E7A6D9" w:rsidR="00172594" w:rsidRPr="00CB3F27" w:rsidRDefault="00B71692"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14</w:t>
            </w:r>
          </w:p>
        </w:tc>
      </w:tr>
      <w:tr w:rsidR="00172594" w:rsidRPr="00CB3F27" w14:paraId="74F282F7" w14:textId="77777777" w:rsidTr="00387B82">
        <w:tc>
          <w:tcPr>
            <w:tcW w:w="1505" w:type="dxa"/>
          </w:tcPr>
          <w:p w14:paraId="6FF00243" w14:textId="48EC11F4" w:rsidR="00172594" w:rsidRPr="00CB3F27" w:rsidRDefault="000C5774" w:rsidP="00A234AC">
            <w:pPr>
              <w:jc w:val="right"/>
              <w:rPr>
                <w:rFonts w:asciiTheme="majorBidi" w:hAnsiTheme="majorBidi" w:cstheme="majorBidi"/>
                <w:sz w:val="28"/>
                <w:szCs w:val="28"/>
                <w:rtl/>
                <w:lang w:bidi="ar-JO"/>
              </w:rPr>
            </w:pPr>
            <w:r w:rsidRPr="000C5774">
              <w:rPr>
                <w:rFonts w:asciiTheme="majorBidi" w:hAnsiTheme="majorBidi" w:cstheme="majorBidi"/>
                <w:sz w:val="28"/>
                <w:szCs w:val="28"/>
                <w:lang w:bidi="ar-JO"/>
              </w:rPr>
              <w:t xml:space="preserve">Fundamentals of Cost Accounting; 6th Edition; 2022, William Lanen, Shannon Anderson, Michael Maher. Pearson. </w:t>
            </w:r>
            <w:r w:rsidR="00B71692" w:rsidRPr="00CB3F27">
              <w:rPr>
                <w:rFonts w:asciiTheme="majorBidi" w:hAnsiTheme="majorBidi" w:cstheme="majorBidi"/>
                <w:sz w:val="28"/>
                <w:szCs w:val="28"/>
                <w:lang w:bidi="ar-JO"/>
              </w:rPr>
              <w:t xml:space="preserve">Chapter </w:t>
            </w:r>
            <w:r w:rsidR="003A176B">
              <w:rPr>
                <w:rFonts w:asciiTheme="majorBidi" w:hAnsiTheme="majorBidi" w:cstheme="majorBidi"/>
                <w:sz w:val="28"/>
                <w:szCs w:val="28"/>
                <w:lang w:bidi="ar-JO"/>
              </w:rPr>
              <w:t>1</w:t>
            </w:r>
            <w:r w:rsidR="00190C44">
              <w:rPr>
                <w:rFonts w:asciiTheme="majorBidi" w:hAnsiTheme="majorBidi" w:cstheme="majorBidi"/>
                <w:sz w:val="28"/>
                <w:szCs w:val="28"/>
                <w:lang w:bidi="ar-JO"/>
              </w:rPr>
              <w:t>4</w:t>
            </w:r>
          </w:p>
        </w:tc>
        <w:tc>
          <w:tcPr>
            <w:tcW w:w="1556" w:type="dxa"/>
          </w:tcPr>
          <w:p w14:paraId="7060C03E" w14:textId="6BE41EB3" w:rsidR="00B71692" w:rsidRPr="00CB3F27" w:rsidRDefault="000C5774" w:rsidP="00B71692">
            <w:pPr>
              <w:jc w:val="right"/>
              <w:rPr>
                <w:rFonts w:asciiTheme="majorBidi" w:hAnsiTheme="majorBidi" w:cstheme="majorBidi"/>
                <w:sz w:val="28"/>
                <w:szCs w:val="28"/>
                <w:lang w:bidi="ar-JO"/>
              </w:rPr>
            </w:pPr>
            <w:r>
              <w:rPr>
                <w:rFonts w:asciiTheme="majorBidi" w:hAnsiTheme="majorBidi" w:cstheme="majorBidi"/>
                <w:sz w:val="28"/>
                <w:szCs w:val="28"/>
                <w:lang w:bidi="ar-JO"/>
              </w:rPr>
              <w:t>Final P</w:t>
            </w:r>
            <w:r w:rsidR="002B33F2">
              <w:rPr>
                <w:rFonts w:asciiTheme="majorBidi" w:hAnsiTheme="majorBidi" w:cstheme="majorBidi"/>
                <w:sz w:val="28"/>
                <w:szCs w:val="28"/>
                <w:lang w:bidi="ar-JO"/>
              </w:rPr>
              <w:t>roject</w:t>
            </w:r>
          </w:p>
          <w:p w14:paraId="4ABC0C26" w14:textId="756DA4F7" w:rsidR="00B71692" w:rsidRPr="00CB3F27" w:rsidRDefault="00B71692" w:rsidP="00B71692">
            <w:pPr>
              <w:jc w:val="right"/>
              <w:rPr>
                <w:rFonts w:asciiTheme="majorBidi" w:hAnsiTheme="majorBidi" w:cstheme="majorBidi"/>
                <w:sz w:val="28"/>
                <w:szCs w:val="28"/>
                <w:rtl/>
                <w:lang w:bidi="ar-JO"/>
              </w:rPr>
            </w:pPr>
          </w:p>
        </w:tc>
        <w:tc>
          <w:tcPr>
            <w:tcW w:w="1701" w:type="dxa"/>
          </w:tcPr>
          <w:p w14:paraId="2B2AF0F0" w14:textId="77777777" w:rsidR="00172594" w:rsidRPr="00CB3F27" w:rsidRDefault="00B71692" w:rsidP="00A234AC">
            <w:pPr>
              <w:jc w:val="right"/>
              <w:rPr>
                <w:rFonts w:asciiTheme="majorBidi" w:hAnsiTheme="majorBidi" w:cstheme="majorBidi"/>
                <w:sz w:val="28"/>
                <w:szCs w:val="28"/>
                <w:rtl/>
                <w:lang w:bidi="ar-JO"/>
              </w:rPr>
            </w:pPr>
            <w:r w:rsidRPr="00CB3F27">
              <w:rPr>
                <w:rFonts w:asciiTheme="majorBidi" w:hAnsiTheme="majorBidi" w:cstheme="majorBidi"/>
                <w:sz w:val="28"/>
                <w:szCs w:val="28"/>
                <w:lang w:bidi="ar-JO"/>
              </w:rPr>
              <w:t>Lecture and Inverse Learning</w:t>
            </w:r>
          </w:p>
        </w:tc>
        <w:tc>
          <w:tcPr>
            <w:tcW w:w="3686" w:type="dxa"/>
          </w:tcPr>
          <w:p w14:paraId="18F13FCD" w14:textId="77777777" w:rsidR="00F11D01" w:rsidRPr="00645B31" w:rsidRDefault="00F11D01" w:rsidP="00F11D01">
            <w:pPr>
              <w:jc w:val="right"/>
              <w:rPr>
                <w:rFonts w:asciiTheme="majorBidi" w:hAnsiTheme="majorBidi" w:cstheme="majorBidi"/>
                <w:sz w:val="28"/>
                <w:szCs w:val="28"/>
                <w:lang w:bidi="ar-JO"/>
              </w:rPr>
            </w:pPr>
            <w:r w:rsidRPr="00645B31">
              <w:rPr>
                <w:rFonts w:asciiTheme="majorBidi" w:hAnsiTheme="majorBidi" w:cstheme="majorBidi"/>
                <w:sz w:val="28"/>
                <w:szCs w:val="28"/>
                <w:lang w:bidi="ar-JO"/>
              </w:rPr>
              <w:t>Standard costing system</w:t>
            </w:r>
          </w:p>
          <w:p w14:paraId="2969E694" w14:textId="7A295949" w:rsidR="00645B31" w:rsidRPr="00CB3F27" w:rsidRDefault="00F11D01" w:rsidP="00F11D01">
            <w:pPr>
              <w:jc w:val="right"/>
              <w:rPr>
                <w:rFonts w:asciiTheme="majorBidi" w:hAnsiTheme="majorBidi" w:cstheme="majorBidi"/>
                <w:sz w:val="28"/>
                <w:szCs w:val="28"/>
                <w:rtl/>
                <w:lang w:bidi="ar-JO"/>
              </w:rPr>
            </w:pPr>
            <w:r w:rsidRPr="00645B31">
              <w:rPr>
                <w:rFonts w:asciiTheme="majorBidi" w:hAnsiTheme="majorBidi" w:cs="Times New Roman"/>
                <w:sz w:val="28"/>
                <w:szCs w:val="28"/>
                <w:rtl/>
                <w:lang w:bidi="ar-JO"/>
              </w:rPr>
              <w:t xml:space="preserve"> </w:t>
            </w:r>
            <w:r w:rsidRPr="00645B31">
              <w:rPr>
                <w:rFonts w:asciiTheme="majorBidi" w:hAnsiTheme="majorBidi" w:cstheme="majorBidi"/>
                <w:sz w:val="28"/>
                <w:szCs w:val="28"/>
                <w:lang w:bidi="ar-JO"/>
              </w:rPr>
              <w:t>Variance calculations and analysis</w:t>
            </w:r>
          </w:p>
        </w:tc>
        <w:tc>
          <w:tcPr>
            <w:tcW w:w="1125" w:type="dxa"/>
            <w:vAlign w:val="center"/>
          </w:tcPr>
          <w:p w14:paraId="5EBF88DE" w14:textId="77777777" w:rsidR="00172594" w:rsidRPr="00CB3F27" w:rsidRDefault="00172594" w:rsidP="00A234AC">
            <w:pPr>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15</w:t>
            </w:r>
          </w:p>
        </w:tc>
      </w:tr>
      <w:tr w:rsidR="00172594" w:rsidRPr="00CB3F27" w14:paraId="0D8A4A91" w14:textId="77777777" w:rsidTr="00387B82">
        <w:tc>
          <w:tcPr>
            <w:tcW w:w="1505" w:type="dxa"/>
          </w:tcPr>
          <w:p w14:paraId="1697212A" w14:textId="77777777" w:rsidR="00172594" w:rsidRPr="00CB3F27" w:rsidRDefault="00172594" w:rsidP="00A234AC">
            <w:pPr>
              <w:jc w:val="right"/>
              <w:rPr>
                <w:rFonts w:asciiTheme="majorBidi" w:hAnsiTheme="majorBidi" w:cstheme="majorBidi"/>
                <w:sz w:val="28"/>
                <w:szCs w:val="28"/>
                <w:lang w:bidi="ar-JO"/>
              </w:rPr>
            </w:pPr>
          </w:p>
        </w:tc>
        <w:tc>
          <w:tcPr>
            <w:tcW w:w="1556" w:type="dxa"/>
          </w:tcPr>
          <w:p w14:paraId="3EDFFD3C" w14:textId="77777777" w:rsidR="00172594" w:rsidRPr="00CB3F27" w:rsidRDefault="00172594" w:rsidP="00A234AC">
            <w:pPr>
              <w:jc w:val="right"/>
              <w:rPr>
                <w:rFonts w:asciiTheme="majorBidi" w:hAnsiTheme="majorBidi" w:cstheme="majorBidi"/>
                <w:sz w:val="28"/>
                <w:szCs w:val="28"/>
                <w:rtl/>
                <w:lang w:bidi="ar-JO"/>
              </w:rPr>
            </w:pPr>
          </w:p>
        </w:tc>
        <w:tc>
          <w:tcPr>
            <w:tcW w:w="1701" w:type="dxa"/>
          </w:tcPr>
          <w:p w14:paraId="3202AA62" w14:textId="77777777" w:rsidR="00172594" w:rsidRPr="00CB3F27" w:rsidRDefault="00172594" w:rsidP="00A234AC">
            <w:pPr>
              <w:jc w:val="right"/>
              <w:rPr>
                <w:rFonts w:asciiTheme="majorBidi" w:hAnsiTheme="majorBidi" w:cstheme="majorBidi"/>
                <w:sz w:val="28"/>
                <w:szCs w:val="28"/>
                <w:rtl/>
                <w:lang w:bidi="ar-JO"/>
              </w:rPr>
            </w:pPr>
          </w:p>
        </w:tc>
        <w:tc>
          <w:tcPr>
            <w:tcW w:w="3686" w:type="dxa"/>
          </w:tcPr>
          <w:p w14:paraId="2B4F454C" w14:textId="77777777" w:rsidR="00172594" w:rsidRPr="00CB3F27" w:rsidRDefault="00172594" w:rsidP="00B71692">
            <w:pPr>
              <w:bidi w:val="0"/>
              <w:jc w:val="center"/>
              <w:rPr>
                <w:rFonts w:asciiTheme="majorBidi" w:hAnsiTheme="majorBidi" w:cstheme="majorBidi"/>
                <w:sz w:val="28"/>
                <w:szCs w:val="28"/>
                <w:rtl/>
                <w:lang w:bidi="ar-JO"/>
              </w:rPr>
            </w:pPr>
            <w:r w:rsidRPr="00CB3F27">
              <w:rPr>
                <w:rFonts w:asciiTheme="majorBidi" w:hAnsiTheme="majorBidi" w:cstheme="majorBidi"/>
                <w:sz w:val="28"/>
                <w:szCs w:val="28"/>
                <w:lang w:bidi="ar-JO"/>
              </w:rPr>
              <w:t>Final Exam</w:t>
            </w:r>
          </w:p>
        </w:tc>
        <w:tc>
          <w:tcPr>
            <w:tcW w:w="1125" w:type="dxa"/>
            <w:vAlign w:val="center"/>
          </w:tcPr>
          <w:p w14:paraId="1B224A54" w14:textId="77777777" w:rsidR="00172594" w:rsidRPr="00CB3F27" w:rsidRDefault="00172594" w:rsidP="00A234AC">
            <w:pPr>
              <w:jc w:val="center"/>
              <w:rPr>
                <w:rFonts w:asciiTheme="majorBidi" w:hAnsiTheme="majorBidi" w:cstheme="majorBidi"/>
                <w:sz w:val="28"/>
                <w:szCs w:val="28"/>
                <w:lang w:bidi="ar-JO"/>
              </w:rPr>
            </w:pPr>
            <w:r w:rsidRPr="00CB3F27">
              <w:rPr>
                <w:rFonts w:asciiTheme="majorBidi" w:hAnsiTheme="majorBidi" w:cstheme="majorBidi"/>
                <w:sz w:val="28"/>
                <w:szCs w:val="28"/>
                <w:lang w:bidi="ar-JO"/>
              </w:rPr>
              <w:t>16</w:t>
            </w:r>
          </w:p>
        </w:tc>
      </w:tr>
    </w:tbl>
    <w:p w14:paraId="0D5B4C2F" w14:textId="77777777" w:rsidR="00C66842"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14:paraId="028660B3" w14:textId="77777777" w:rsidR="005A6C11" w:rsidRDefault="005A6C11" w:rsidP="005A6C11">
      <w:pPr>
        <w:bidi w:val="0"/>
        <w:jc w:val="both"/>
        <w:rPr>
          <w:rFonts w:asciiTheme="majorBidi" w:hAnsiTheme="majorBidi" w:cstheme="majorBidi"/>
          <w:lang w:bidi="ar-JO"/>
        </w:rPr>
      </w:pPr>
    </w:p>
    <w:p w14:paraId="78385A49" w14:textId="77777777" w:rsidR="005A6C11" w:rsidRDefault="005A6C11" w:rsidP="005A6C11">
      <w:pPr>
        <w:bidi w:val="0"/>
        <w:jc w:val="both"/>
        <w:rPr>
          <w:rFonts w:asciiTheme="majorBidi" w:hAnsiTheme="majorBidi" w:cstheme="majorBidi"/>
          <w:lang w:bidi="ar-JO"/>
        </w:rPr>
      </w:pPr>
    </w:p>
    <w:p w14:paraId="24ECA99F" w14:textId="77777777" w:rsidR="005A6C11" w:rsidRDefault="005A6C11" w:rsidP="005A6C11">
      <w:pPr>
        <w:bidi w:val="0"/>
        <w:jc w:val="both"/>
        <w:rPr>
          <w:rFonts w:asciiTheme="majorBidi" w:hAnsiTheme="majorBidi" w:cstheme="majorBidi"/>
          <w:lang w:bidi="ar-JO"/>
        </w:rPr>
      </w:pPr>
    </w:p>
    <w:p w14:paraId="2633EFFC" w14:textId="77777777" w:rsidR="005A6C11" w:rsidRPr="00C67C39" w:rsidRDefault="005A6C11" w:rsidP="005A6C11">
      <w:pPr>
        <w:bidi w:val="0"/>
        <w:jc w:val="both"/>
        <w:rPr>
          <w:rFonts w:asciiTheme="majorBidi" w:hAnsiTheme="majorBidi" w:cstheme="majorBidi"/>
          <w:rtl/>
          <w:lang w:bidi="ar-JO"/>
        </w:rPr>
      </w:pPr>
    </w:p>
    <w:p w14:paraId="318A6B5E" w14:textId="77777777" w:rsidR="00025586" w:rsidRPr="00C67C39" w:rsidRDefault="0089687B" w:rsidP="00194281">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w:t>
      </w:r>
      <w:r w:rsidR="00194281">
        <w:rPr>
          <w:rFonts w:asciiTheme="majorBidi" w:hAnsiTheme="majorBidi" w:cstheme="majorBidi"/>
          <w:b/>
          <w:bCs/>
          <w:sz w:val="28"/>
          <w:szCs w:val="28"/>
        </w:rPr>
        <w:t>C</w:t>
      </w:r>
      <w:r w:rsidRPr="00C67C39">
        <w:rPr>
          <w:rFonts w:asciiTheme="majorBidi" w:hAnsiTheme="majorBidi" w:cstheme="majorBidi"/>
          <w:b/>
          <w:bCs/>
          <w:sz w:val="28"/>
          <w:szCs w:val="28"/>
        </w:rPr>
        <w:t xml:space="preserve">ontributing to </w:t>
      </w:r>
      <w:r w:rsidR="00194281">
        <w:rPr>
          <w:rFonts w:asciiTheme="majorBidi" w:hAnsiTheme="majorBidi" w:cstheme="majorBidi"/>
          <w:b/>
          <w:bCs/>
          <w:sz w:val="28"/>
          <w:szCs w:val="28"/>
        </w:rPr>
        <w:t>L</w:t>
      </w:r>
      <w:r w:rsidRPr="00C67C39">
        <w:rPr>
          <w:rFonts w:asciiTheme="majorBidi" w:hAnsiTheme="majorBidi" w:cstheme="majorBidi"/>
          <w:b/>
          <w:bCs/>
          <w:sz w:val="28"/>
          <w:szCs w:val="28"/>
        </w:rPr>
        <w:t xml:space="preserve">earner </w:t>
      </w:r>
      <w:r w:rsidR="00194281">
        <w:rPr>
          <w:rFonts w:asciiTheme="majorBidi" w:hAnsiTheme="majorBidi" w:cstheme="majorBidi"/>
          <w:b/>
          <w:bCs/>
          <w:sz w:val="28"/>
          <w:szCs w:val="28"/>
        </w:rPr>
        <w:t>S</w:t>
      </w:r>
      <w:r w:rsidRPr="00C67C39">
        <w:rPr>
          <w:rFonts w:asciiTheme="majorBidi" w:hAnsiTheme="majorBidi" w:cstheme="majorBidi"/>
          <w:b/>
          <w:bCs/>
          <w:sz w:val="28"/>
          <w:szCs w:val="28"/>
        </w:rPr>
        <w:t xml:space="preserve">kill Development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C67C39" w14:paraId="5CEF2AEE" w14:textId="77777777" w:rsidTr="00025586">
        <w:tc>
          <w:tcPr>
            <w:tcW w:w="9595" w:type="dxa"/>
            <w:shd w:val="clear" w:color="auto" w:fill="D9D9D9" w:themeFill="background1" w:themeFillShade="D9"/>
          </w:tcPr>
          <w:p w14:paraId="2645C04E" w14:textId="77777777"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14:paraId="789531EC" w14:textId="77777777" w:rsidTr="00025586">
        <w:tc>
          <w:tcPr>
            <w:tcW w:w="9595" w:type="dxa"/>
          </w:tcPr>
          <w:p w14:paraId="5E4EC7F2" w14:textId="77777777" w:rsidR="00A64336" w:rsidRPr="00194281" w:rsidRDefault="00B71692" w:rsidP="004144C1">
            <w:pPr>
              <w:jc w:val="center"/>
              <w:rPr>
                <w:rFonts w:asciiTheme="majorBidi" w:hAnsiTheme="majorBidi" w:cstheme="majorBidi"/>
                <w:sz w:val="24"/>
                <w:szCs w:val="24"/>
                <w:rtl/>
                <w:lang w:bidi="ar-JO"/>
              </w:rPr>
            </w:pPr>
            <w:r>
              <w:rPr>
                <w:rFonts w:asciiTheme="majorBidi" w:hAnsiTheme="majorBidi" w:cstheme="majorBidi"/>
                <w:sz w:val="24"/>
                <w:szCs w:val="24"/>
                <w:lang w:bidi="ar-JO"/>
              </w:rPr>
              <w:t>Using Excell program to solve some problems and cases especially in CVP Analysis, ABC and preparing budgets</w:t>
            </w:r>
          </w:p>
          <w:p w14:paraId="0F5986CD" w14:textId="77777777" w:rsidR="00824B0B" w:rsidRPr="00194281" w:rsidRDefault="00824B0B" w:rsidP="004144C1">
            <w:pPr>
              <w:jc w:val="center"/>
              <w:rPr>
                <w:rFonts w:asciiTheme="majorBidi" w:hAnsiTheme="majorBidi" w:cstheme="majorBidi"/>
                <w:sz w:val="24"/>
                <w:szCs w:val="24"/>
                <w:rtl/>
                <w:lang w:bidi="ar-JO"/>
              </w:rPr>
            </w:pPr>
          </w:p>
        </w:tc>
      </w:tr>
      <w:tr w:rsidR="00025586" w:rsidRPr="00C67C39" w14:paraId="0A5FB0D5" w14:textId="77777777" w:rsidTr="00025586">
        <w:tc>
          <w:tcPr>
            <w:tcW w:w="9595" w:type="dxa"/>
            <w:shd w:val="clear" w:color="auto" w:fill="D9D9D9" w:themeFill="background1" w:themeFillShade="D9"/>
          </w:tcPr>
          <w:p w14:paraId="0EA92791" w14:textId="77777777"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14:paraId="34F94CF2" w14:textId="77777777" w:rsidTr="00B71692">
        <w:tc>
          <w:tcPr>
            <w:tcW w:w="9595" w:type="dxa"/>
          </w:tcPr>
          <w:p w14:paraId="140F95FA" w14:textId="77777777" w:rsidR="00025586" w:rsidRPr="00194281" w:rsidRDefault="00B71692" w:rsidP="00B71692">
            <w:pPr>
              <w:jc w:val="right"/>
              <w:rPr>
                <w:rFonts w:asciiTheme="majorBidi" w:hAnsiTheme="majorBidi" w:cstheme="majorBidi"/>
                <w:sz w:val="24"/>
                <w:szCs w:val="24"/>
                <w:rtl/>
                <w:lang w:bidi="ar-JO"/>
              </w:rPr>
            </w:pPr>
            <w:r>
              <w:rPr>
                <w:rFonts w:asciiTheme="majorBidi" w:hAnsiTheme="majorBidi" w:cstheme="majorBidi"/>
                <w:sz w:val="24"/>
                <w:szCs w:val="24"/>
                <w:lang w:bidi="ar-JO"/>
              </w:rPr>
              <w:t>Class discussion between students and teacher and between students themselves by solving problems in groups</w:t>
            </w:r>
          </w:p>
        </w:tc>
      </w:tr>
      <w:tr w:rsidR="00025586" w:rsidRPr="00C67C39" w14:paraId="1DE8E125" w14:textId="77777777" w:rsidTr="00025586">
        <w:tc>
          <w:tcPr>
            <w:tcW w:w="9595" w:type="dxa"/>
            <w:shd w:val="clear" w:color="auto" w:fill="D9D9D9" w:themeFill="background1" w:themeFillShade="D9"/>
          </w:tcPr>
          <w:p w14:paraId="5B09B16F" w14:textId="77777777"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14:paraId="2DE43A4F" w14:textId="77777777" w:rsidTr="00B71692">
        <w:tc>
          <w:tcPr>
            <w:tcW w:w="9595" w:type="dxa"/>
          </w:tcPr>
          <w:p w14:paraId="0A11F88D" w14:textId="77777777" w:rsidR="00025586" w:rsidRPr="001802C5" w:rsidRDefault="00B71692" w:rsidP="00B71692">
            <w:pPr>
              <w:jc w:val="right"/>
              <w:rPr>
                <w:rFonts w:asciiTheme="majorBidi" w:hAnsiTheme="majorBidi" w:cstheme="majorBidi"/>
                <w:rtl/>
                <w:lang w:bidi="ar-JO"/>
              </w:rPr>
            </w:pPr>
            <w:r w:rsidRPr="001802C5">
              <w:rPr>
                <w:rFonts w:asciiTheme="majorBidi" w:hAnsiTheme="majorBidi" w:cstheme="majorBidi"/>
                <w:lang w:bidi="ar-JO"/>
              </w:rPr>
              <w:t>Solving case studies and problems from CPA</w:t>
            </w:r>
          </w:p>
          <w:p w14:paraId="6E78DDDC" w14:textId="77777777" w:rsidR="00025586" w:rsidRPr="00C67C39" w:rsidRDefault="00025586" w:rsidP="00B71692">
            <w:pPr>
              <w:jc w:val="right"/>
              <w:rPr>
                <w:rFonts w:asciiTheme="majorBidi" w:hAnsiTheme="majorBidi" w:cstheme="majorBidi"/>
                <w:sz w:val="28"/>
                <w:szCs w:val="28"/>
                <w:rtl/>
                <w:lang w:bidi="ar-JO"/>
              </w:rPr>
            </w:pPr>
          </w:p>
        </w:tc>
      </w:tr>
    </w:tbl>
    <w:p w14:paraId="279DA611" w14:textId="77777777" w:rsidR="005A6C11" w:rsidRDefault="005A6C11" w:rsidP="005A6C11">
      <w:pPr>
        <w:bidi w:val="0"/>
        <w:jc w:val="center"/>
        <w:rPr>
          <w:rFonts w:asciiTheme="majorBidi" w:hAnsiTheme="majorBidi" w:cstheme="majorBidi"/>
          <w:b/>
          <w:bCs/>
          <w:sz w:val="28"/>
          <w:szCs w:val="28"/>
          <w:lang w:bidi="ar-JO"/>
        </w:rPr>
      </w:pPr>
    </w:p>
    <w:p w14:paraId="65F8AAF2" w14:textId="77777777" w:rsidR="004E1B0E" w:rsidRPr="00194281" w:rsidRDefault="0089687B" w:rsidP="005A6C11">
      <w:pPr>
        <w:bidi w:val="0"/>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istribution</w:t>
      </w:r>
    </w:p>
    <w:p w14:paraId="0903774A" w14:textId="77777777" w:rsidR="0056707C"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p>
    <w:tbl>
      <w:tblPr>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6707C" w:rsidRPr="0056707C" w14:paraId="4DC0FDF6" w14:textId="77777777" w:rsidTr="00437B95">
        <w:trPr>
          <w:trHeight w:val="364"/>
          <w:jc w:val="center"/>
        </w:trPr>
        <w:tc>
          <w:tcPr>
            <w:tcW w:w="2150" w:type="dxa"/>
            <w:shd w:val="clear" w:color="auto" w:fill="D9D9D9"/>
            <w:vAlign w:val="center"/>
          </w:tcPr>
          <w:p w14:paraId="5A3F63A4"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56707C">
              <w:rPr>
                <w:rFonts w:ascii="Times New Roman" w:eastAsia="Times New Roman" w:hAnsi="Times New Roman" w:cs="Times New Roman"/>
                <w:b/>
                <w:bCs/>
                <w:sz w:val="24"/>
                <w:szCs w:val="24"/>
                <w:lang w:bidi="ar-JO"/>
              </w:rPr>
              <w:t>Course Outcomes</w:t>
            </w:r>
          </w:p>
          <w:p w14:paraId="4CDE7CFE"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 xml:space="preserve"> to be Assessed</w:t>
            </w:r>
          </w:p>
        </w:tc>
        <w:tc>
          <w:tcPr>
            <w:tcW w:w="1985" w:type="dxa"/>
            <w:shd w:val="clear" w:color="auto" w:fill="D9D9D9"/>
            <w:vAlign w:val="center"/>
          </w:tcPr>
          <w:p w14:paraId="0E6E042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56707C">
              <w:rPr>
                <w:rFonts w:ascii="Times New Roman" w:eastAsia="Times New Roman" w:hAnsi="Times New Roman" w:cs="Times New Roman"/>
                <w:b/>
                <w:bCs/>
                <w:sz w:val="24"/>
                <w:szCs w:val="24"/>
                <w:lang w:bidi="ar-JO"/>
              </w:rPr>
              <w:t>Assessment Time</w:t>
            </w:r>
          </w:p>
          <w:p w14:paraId="2DA11006"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(Week No.)</w:t>
            </w:r>
          </w:p>
        </w:tc>
        <w:tc>
          <w:tcPr>
            <w:tcW w:w="1276" w:type="dxa"/>
            <w:shd w:val="clear" w:color="auto" w:fill="D9D9D9"/>
            <w:vAlign w:val="center"/>
          </w:tcPr>
          <w:p w14:paraId="16F08C33"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253F4816"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56707C">
              <w:rPr>
                <w:rFonts w:ascii="Times New Roman" w:eastAsia="Times New Roman" w:hAnsi="Times New Roman" w:cs="Times New Roman"/>
                <w:b/>
                <w:bCs/>
                <w:sz w:val="24"/>
                <w:szCs w:val="24"/>
                <w:lang w:bidi="ar-JO"/>
              </w:rPr>
              <w:t>Grade</w:t>
            </w:r>
          </w:p>
          <w:p w14:paraId="07BD396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2055" w:type="dxa"/>
            <w:shd w:val="clear" w:color="auto" w:fill="D9D9D9"/>
            <w:vAlign w:val="center"/>
          </w:tcPr>
          <w:p w14:paraId="014EF95C"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Assessment Methods</w:t>
            </w:r>
          </w:p>
        </w:tc>
      </w:tr>
      <w:tr w:rsidR="0056707C" w:rsidRPr="0056707C" w14:paraId="4A273BC9" w14:textId="77777777" w:rsidTr="00437B95">
        <w:trPr>
          <w:jc w:val="center"/>
        </w:trPr>
        <w:tc>
          <w:tcPr>
            <w:tcW w:w="2150" w:type="dxa"/>
            <w:shd w:val="clear" w:color="auto" w:fill="FFFFFF"/>
            <w:vAlign w:val="center"/>
          </w:tcPr>
          <w:p w14:paraId="7FDBA167" w14:textId="5D2C2067" w:rsidR="0056707C" w:rsidRPr="0056707C" w:rsidRDefault="006D1BB7"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K</w:t>
            </w:r>
            <w:proofErr w:type="gramStart"/>
            <w:r>
              <w:rPr>
                <w:rFonts w:ascii="Times New Roman" w:eastAsia="Times New Roman" w:hAnsi="Times New Roman" w:cs="Times New Roman"/>
                <w:sz w:val="24"/>
                <w:szCs w:val="24"/>
                <w:lang w:bidi="ar-JO"/>
              </w:rPr>
              <w:t>1,</w:t>
            </w:r>
            <w:r w:rsidR="0056707C" w:rsidRPr="0056707C">
              <w:rPr>
                <w:rFonts w:ascii="Times New Roman" w:eastAsia="Times New Roman" w:hAnsi="Times New Roman" w:cs="Times New Roman"/>
                <w:sz w:val="24"/>
                <w:szCs w:val="24"/>
                <w:lang w:bidi="ar-JO"/>
              </w:rPr>
              <w:t>K</w:t>
            </w:r>
            <w:proofErr w:type="gramEnd"/>
            <w:r>
              <w:rPr>
                <w:rFonts w:ascii="Times New Roman" w:eastAsia="Times New Roman" w:hAnsi="Times New Roman" w:cs="Times New Roman"/>
                <w:sz w:val="24"/>
                <w:szCs w:val="24"/>
                <w:lang w:bidi="ar-JO"/>
              </w:rPr>
              <w:t>3</w:t>
            </w:r>
            <w:r w:rsidR="0056707C" w:rsidRPr="0056707C">
              <w:rPr>
                <w:rFonts w:ascii="Times New Roman" w:eastAsia="Times New Roman" w:hAnsi="Times New Roman" w:cs="Times New Roman"/>
                <w:sz w:val="24"/>
                <w:szCs w:val="24"/>
                <w:lang w:bidi="ar-JO"/>
              </w:rPr>
              <w:t xml:space="preserve"> K</w:t>
            </w:r>
            <w:r>
              <w:rPr>
                <w:rFonts w:ascii="Times New Roman" w:eastAsia="Times New Roman" w:hAnsi="Times New Roman" w:cs="Times New Roman"/>
                <w:sz w:val="24"/>
                <w:szCs w:val="24"/>
                <w:lang w:bidi="ar-JO"/>
              </w:rPr>
              <w:t>4</w:t>
            </w:r>
          </w:p>
        </w:tc>
        <w:tc>
          <w:tcPr>
            <w:tcW w:w="1985" w:type="dxa"/>
            <w:shd w:val="clear" w:color="auto" w:fill="auto"/>
          </w:tcPr>
          <w:p w14:paraId="27CBEC53"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The eighth week</w:t>
            </w:r>
          </w:p>
        </w:tc>
        <w:tc>
          <w:tcPr>
            <w:tcW w:w="1276" w:type="dxa"/>
            <w:shd w:val="clear" w:color="auto" w:fill="auto"/>
          </w:tcPr>
          <w:p w14:paraId="5535E206"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30</w:t>
            </w:r>
            <w:r w:rsidRPr="0056707C">
              <w:rPr>
                <w:rFonts w:ascii="Times New Roman" w:eastAsia="Times New Roman" w:hAnsi="Times New Roman" w:cs="Times New Roman"/>
                <w:b/>
                <w:bCs/>
                <w:sz w:val="24"/>
                <w:szCs w:val="24"/>
                <w:rtl/>
                <w:lang w:bidi="ar-JO"/>
              </w:rPr>
              <w:t xml:space="preserve"> %</w:t>
            </w:r>
          </w:p>
        </w:tc>
        <w:tc>
          <w:tcPr>
            <w:tcW w:w="2055" w:type="dxa"/>
            <w:shd w:val="clear" w:color="auto" w:fill="D9D9D9"/>
          </w:tcPr>
          <w:p w14:paraId="0F2CF106"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Mid Term Exam</w:t>
            </w:r>
          </w:p>
        </w:tc>
      </w:tr>
      <w:tr w:rsidR="0056707C" w:rsidRPr="0056707C" w14:paraId="24D69928" w14:textId="77777777" w:rsidTr="00437B95">
        <w:trPr>
          <w:jc w:val="center"/>
        </w:trPr>
        <w:tc>
          <w:tcPr>
            <w:tcW w:w="2150" w:type="dxa"/>
            <w:shd w:val="clear" w:color="auto" w:fill="FFFFFF"/>
            <w:vAlign w:val="center"/>
          </w:tcPr>
          <w:p w14:paraId="5E2D683B" w14:textId="1FABDBF7" w:rsidR="0056707C" w:rsidRPr="0056707C" w:rsidRDefault="00CB57D8"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S</w:t>
            </w:r>
            <w:proofErr w:type="gramStart"/>
            <w:r>
              <w:rPr>
                <w:rFonts w:ascii="Times New Roman" w:eastAsia="Times New Roman" w:hAnsi="Times New Roman" w:cs="Times New Roman"/>
                <w:sz w:val="24"/>
                <w:szCs w:val="24"/>
                <w:lang w:bidi="ar-JO"/>
              </w:rPr>
              <w:t>1,S</w:t>
            </w:r>
            <w:proofErr w:type="gramEnd"/>
            <w:r>
              <w:rPr>
                <w:rFonts w:ascii="Times New Roman" w:eastAsia="Times New Roman" w:hAnsi="Times New Roman" w:cs="Times New Roman"/>
                <w:sz w:val="24"/>
                <w:szCs w:val="24"/>
                <w:lang w:bidi="ar-JO"/>
              </w:rPr>
              <w:t>2</w:t>
            </w:r>
          </w:p>
          <w:p w14:paraId="0F0493F3"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p>
        </w:tc>
        <w:tc>
          <w:tcPr>
            <w:tcW w:w="1985" w:type="dxa"/>
            <w:shd w:val="clear" w:color="auto" w:fill="auto"/>
          </w:tcPr>
          <w:p w14:paraId="3DAC9610"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The Fifth week</w:t>
            </w:r>
          </w:p>
          <w:p w14:paraId="2105B3EA"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Quiz1: 10 marks</w:t>
            </w:r>
          </w:p>
          <w:p w14:paraId="72D3D226"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tc>
        <w:tc>
          <w:tcPr>
            <w:tcW w:w="1276" w:type="dxa"/>
            <w:vMerge w:val="restart"/>
            <w:shd w:val="clear" w:color="auto" w:fill="auto"/>
          </w:tcPr>
          <w:p w14:paraId="4331FA35"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6F58AD93"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3807D6F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1FCD9CD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2E05B96C"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2CA7204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228D240C"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1BACB04F"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56707C">
              <w:rPr>
                <w:rFonts w:ascii="Times New Roman" w:eastAsia="Times New Roman" w:hAnsi="Times New Roman" w:cs="Times New Roman"/>
                <w:b/>
                <w:bCs/>
                <w:sz w:val="24"/>
                <w:szCs w:val="24"/>
                <w:lang w:bidi="ar-JO"/>
              </w:rPr>
              <w:t>30</w:t>
            </w:r>
            <w:r w:rsidRPr="0056707C">
              <w:rPr>
                <w:rFonts w:ascii="Times New Roman" w:eastAsia="Times New Roman" w:hAnsi="Times New Roman" w:cs="Times New Roman"/>
                <w:b/>
                <w:bCs/>
                <w:sz w:val="24"/>
                <w:szCs w:val="24"/>
                <w:rtl/>
                <w:lang w:bidi="ar-JO"/>
              </w:rPr>
              <w:t xml:space="preserve"> %</w:t>
            </w:r>
          </w:p>
          <w:p w14:paraId="4AF49945"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p w14:paraId="24A8CC5A"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2055" w:type="dxa"/>
            <w:vMerge w:val="restart"/>
            <w:shd w:val="clear" w:color="auto" w:fill="D9D9D9"/>
          </w:tcPr>
          <w:p w14:paraId="7AB45BD4"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7433CAA0"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01F14AA6"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20C972C9"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6B455080"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5D2E3A48"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517EB8B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14:paraId="058044A8"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56707C">
              <w:rPr>
                <w:rFonts w:ascii="Times New Roman" w:eastAsia="Times New Roman" w:hAnsi="Times New Roman" w:cs="Times New Roman"/>
                <w:b/>
                <w:bCs/>
                <w:sz w:val="24"/>
                <w:szCs w:val="24"/>
                <w:lang w:bidi="ar-JO"/>
              </w:rPr>
              <w:t>Term Works</w:t>
            </w:r>
            <w:r w:rsidRPr="0056707C">
              <w:rPr>
                <w:rFonts w:ascii="Times New Roman" w:eastAsia="Times New Roman" w:hAnsi="Times New Roman" w:cs="Times New Roman"/>
                <w:b/>
                <w:bCs/>
                <w:sz w:val="24"/>
                <w:szCs w:val="24"/>
                <w:rtl/>
                <w:lang w:bidi="ar-JO"/>
              </w:rPr>
              <w:t>*</w:t>
            </w:r>
          </w:p>
        </w:tc>
      </w:tr>
      <w:tr w:rsidR="0056707C" w:rsidRPr="0056707C" w14:paraId="7E0464FE" w14:textId="77777777" w:rsidTr="00437B95">
        <w:trPr>
          <w:trHeight w:val="2462"/>
          <w:jc w:val="center"/>
        </w:trPr>
        <w:tc>
          <w:tcPr>
            <w:tcW w:w="2150" w:type="dxa"/>
            <w:shd w:val="clear" w:color="auto" w:fill="FFFFFF"/>
            <w:vAlign w:val="center"/>
          </w:tcPr>
          <w:p w14:paraId="39FEC62A" w14:textId="70540F2A"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S1, S2</w:t>
            </w:r>
          </w:p>
        </w:tc>
        <w:tc>
          <w:tcPr>
            <w:tcW w:w="1985" w:type="dxa"/>
            <w:shd w:val="clear" w:color="auto" w:fill="auto"/>
          </w:tcPr>
          <w:p w14:paraId="7E051EB5"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 xml:space="preserve">The </w:t>
            </w:r>
            <w:proofErr w:type="gramStart"/>
            <w:r w:rsidRPr="0056707C">
              <w:rPr>
                <w:rFonts w:ascii="Times New Roman" w:eastAsia="Times New Roman" w:hAnsi="Times New Roman" w:cs="Times New Roman"/>
                <w:sz w:val="24"/>
                <w:szCs w:val="24"/>
                <w:lang w:bidi="ar-JO"/>
              </w:rPr>
              <w:t>eleventh  week</w:t>
            </w:r>
            <w:proofErr w:type="gramEnd"/>
          </w:p>
          <w:p w14:paraId="257803B6"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Homework: 10 marks</w:t>
            </w:r>
          </w:p>
          <w:p w14:paraId="08331DA2"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p w14:paraId="2C049264"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tc>
        <w:tc>
          <w:tcPr>
            <w:tcW w:w="1276" w:type="dxa"/>
            <w:vMerge/>
            <w:shd w:val="clear" w:color="auto" w:fill="auto"/>
          </w:tcPr>
          <w:p w14:paraId="4670C53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tc>
        <w:tc>
          <w:tcPr>
            <w:tcW w:w="2055" w:type="dxa"/>
            <w:vMerge/>
            <w:shd w:val="clear" w:color="auto" w:fill="D9D9D9"/>
          </w:tcPr>
          <w:p w14:paraId="6F49D1D9"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tc>
      </w:tr>
      <w:tr w:rsidR="0056707C" w:rsidRPr="0056707C" w14:paraId="43D1C996" w14:textId="77777777" w:rsidTr="00437B95">
        <w:trPr>
          <w:jc w:val="center"/>
        </w:trPr>
        <w:tc>
          <w:tcPr>
            <w:tcW w:w="2150" w:type="dxa"/>
            <w:shd w:val="clear" w:color="auto" w:fill="FFFFFF"/>
            <w:vAlign w:val="center"/>
          </w:tcPr>
          <w:p w14:paraId="5D60A1E9"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rtl/>
                <w:lang w:bidi="ar-JO"/>
              </w:rPr>
            </w:pPr>
            <w:r w:rsidRPr="0056707C">
              <w:rPr>
                <w:rFonts w:ascii="Times New Roman" w:eastAsia="Times New Roman" w:hAnsi="Times New Roman" w:cs="Times New Roman"/>
                <w:sz w:val="24"/>
                <w:szCs w:val="24"/>
                <w:lang w:bidi="ar-JO"/>
              </w:rPr>
              <w:t>S</w:t>
            </w:r>
            <w:proofErr w:type="gramStart"/>
            <w:r w:rsidRPr="0056707C">
              <w:rPr>
                <w:rFonts w:ascii="Times New Roman" w:eastAsia="Times New Roman" w:hAnsi="Times New Roman" w:cs="Times New Roman"/>
                <w:sz w:val="24"/>
                <w:szCs w:val="24"/>
                <w:lang w:bidi="ar-JO"/>
              </w:rPr>
              <w:t>1,S</w:t>
            </w:r>
            <w:proofErr w:type="gramEnd"/>
            <w:r w:rsidRPr="0056707C">
              <w:rPr>
                <w:rFonts w:ascii="Times New Roman" w:eastAsia="Times New Roman" w:hAnsi="Times New Roman" w:cs="Times New Roman"/>
                <w:sz w:val="24"/>
                <w:szCs w:val="24"/>
                <w:lang w:bidi="ar-JO"/>
              </w:rPr>
              <w:t>2, C1</w:t>
            </w:r>
          </w:p>
        </w:tc>
        <w:tc>
          <w:tcPr>
            <w:tcW w:w="1985" w:type="dxa"/>
            <w:shd w:val="clear" w:color="auto" w:fill="auto"/>
          </w:tcPr>
          <w:p w14:paraId="5F30444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week 14</w:t>
            </w:r>
            <w:r w:rsidRPr="0056707C">
              <w:rPr>
                <w:rFonts w:ascii="Times New Roman" w:eastAsia="Times New Roman" w:hAnsi="Times New Roman" w:cs="Times New Roman"/>
                <w:sz w:val="24"/>
                <w:szCs w:val="24"/>
                <w:vertAlign w:val="superscript"/>
                <w:lang w:bidi="ar-JO"/>
              </w:rPr>
              <w:t>th</w:t>
            </w:r>
            <w:r w:rsidRPr="0056707C">
              <w:rPr>
                <w:rFonts w:ascii="Times New Roman" w:eastAsia="Times New Roman" w:hAnsi="Times New Roman" w:cs="Times New Roman"/>
                <w:sz w:val="24"/>
                <w:szCs w:val="24"/>
                <w:lang w:bidi="ar-JO"/>
              </w:rPr>
              <w:t xml:space="preserve">, Project </w:t>
            </w:r>
          </w:p>
          <w:p w14:paraId="59B75EEF"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tc>
        <w:tc>
          <w:tcPr>
            <w:tcW w:w="1276" w:type="dxa"/>
            <w:vMerge/>
            <w:shd w:val="clear" w:color="auto" w:fill="auto"/>
          </w:tcPr>
          <w:p w14:paraId="6AC1D12F"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tc>
        <w:tc>
          <w:tcPr>
            <w:tcW w:w="2055" w:type="dxa"/>
            <w:vMerge/>
            <w:shd w:val="clear" w:color="auto" w:fill="D9D9D9"/>
          </w:tcPr>
          <w:p w14:paraId="2882FA87"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r>
      <w:tr w:rsidR="0056707C" w:rsidRPr="0056707C" w14:paraId="65A2C64F" w14:textId="77777777" w:rsidTr="00437B95">
        <w:trPr>
          <w:jc w:val="center"/>
        </w:trPr>
        <w:tc>
          <w:tcPr>
            <w:tcW w:w="2150" w:type="dxa"/>
            <w:shd w:val="clear" w:color="auto" w:fill="FFFFFF"/>
            <w:vAlign w:val="center"/>
          </w:tcPr>
          <w:p w14:paraId="622F5057" w14:textId="4B94C91C"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K2, K5</w:t>
            </w:r>
          </w:p>
          <w:p w14:paraId="4C29F312" w14:textId="3134D50F"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1985" w:type="dxa"/>
            <w:shd w:val="clear" w:color="auto" w:fill="auto"/>
          </w:tcPr>
          <w:p w14:paraId="005ECEBD" w14:textId="77777777" w:rsidR="0056707C" w:rsidRPr="0056707C" w:rsidRDefault="0056707C" w:rsidP="0056707C">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56707C">
              <w:rPr>
                <w:rFonts w:ascii="Times New Roman" w:eastAsia="Times New Roman" w:hAnsi="Times New Roman" w:cs="Times New Roman"/>
                <w:sz w:val="24"/>
                <w:szCs w:val="24"/>
                <w:lang w:bidi="ar-JO"/>
              </w:rPr>
              <w:t>Sixteenth week</w:t>
            </w:r>
          </w:p>
        </w:tc>
        <w:tc>
          <w:tcPr>
            <w:tcW w:w="1276" w:type="dxa"/>
            <w:shd w:val="clear" w:color="auto" w:fill="auto"/>
          </w:tcPr>
          <w:p w14:paraId="502DC9ED"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40</w:t>
            </w:r>
            <w:r w:rsidRPr="0056707C">
              <w:rPr>
                <w:rFonts w:ascii="Times New Roman" w:eastAsia="Times New Roman" w:hAnsi="Times New Roman" w:cs="Times New Roman"/>
                <w:b/>
                <w:bCs/>
                <w:sz w:val="24"/>
                <w:szCs w:val="24"/>
                <w:rtl/>
                <w:lang w:bidi="ar-JO"/>
              </w:rPr>
              <w:t xml:space="preserve"> %</w:t>
            </w:r>
          </w:p>
        </w:tc>
        <w:tc>
          <w:tcPr>
            <w:tcW w:w="2055" w:type="dxa"/>
            <w:shd w:val="clear" w:color="auto" w:fill="D9D9D9"/>
          </w:tcPr>
          <w:p w14:paraId="07A87BD1"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Final Exam</w:t>
            </w:r>
          </w:p>
        </w:tc>
      </w:tr>
      <w:tr w:rsidR="0056707C" w:rsidRPr="0056707C" w14:paraId="4DF31300" w14:textId="77777777" w:rsidTr="00437B95">
        <w:trPr>
          <w:jc w:val="center"/>
        </w:trPr>
        <w:tc>
          <w:tcPr>
            <w:tcW w:w="2150" w:type="dxa"/>
            <w:shd w:val="clear" w:color="auto" w:fill="FFFFFF"/>
            <w:vAlign w:val="center"/>
          </w:tcPr>
          <w:p w14:paraId="309EA62F"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1985" w:type="dxa"/>
            <w:shd w:val="clear" w:color="auto" w:fill="auto"/>
          </w:tcPr>
          <w:p w14:paraId="515A189D"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1276" w:type="dxa"/>
            <w:shd w:val="clear" w:color="auto" w:fill="auto"/>
          </w:tcPr>
          <w:p w14:paraId="086F1A14"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100</w:t>
            </w:r>
            <w:r w:rsidRPr="0056707C">
              <w:rPr>
                <w:rFonts w:ascii="Times New Roman" w:eastAsia="Times New Roman" w:hAnsi="Times New Roman" w:cs="Times New Roman"/>
                <w:b/>
                <w:bCs/>
                <w:sz w:val="24"/>
                <w:szCs w:val="24"/>
                <w:rtl/>
                <w:lang w:bidi="ar-JO"/>
              </w:rPr>
              <w:t>%</w:t>
            </w:r>
          </w:p>
        </w:tc>
        <w:tc>
          <w:tcPr>
            <w:tcW w:w="2055" w:type="dxa"/>
            <w:shd w:val="clear" w:color="auto" w:fill="D9D9D9"/>
          </w:tcPr>
          <w:p w14:paraId="294818FB" w14:textId="77777777" w:rsidR="0056707C" w:rsidRPr="0056707C" w:rsidRDefault="0056707C" w:rsidP="0056707C">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56707C">
              <w:rPr>
                <w:rFonts w:ascii="Times New Roman" w:eastAsia="Times New Roman" w:hAnsi="Times New Roman" w:cs="Times New Roman"/>
                <w:b/>
                <w:bCs/>
                <w:sz w:val="24"/>
                <w:szCs w:val="24"/>
                <w:lang w:bidi="ar-JO"/>
              </w:rPr>
              <w:t>Total</w:t>
            </w:r>
          </w:p>
        </w:tc>
      </w:tr>
    </w:tbl>
    <w:p w14:paraId="641265D4" w14:textId="77777777" w:rsidR="0056707C" w:rsidRDefault="0056707C" w:rsidP="0056707C">
      <w:pPr>
        <w:bidi w:val="0"/>
        <w:spacing w:after="0" w:line="240" w:lineRule="auto"/>
        <w:ind w:left="-335"/>
        <w:jc w:val="both"/>
        <w:rPr>
          <w:rFonts w:asciiTheme="majorBidi" w:hAnsiTheme="majorBidi" w:cstheme="majorBidi"/>
          <w:lang w:bidi="ar-JO"/>
        </w:rPr>
      </w:pPr>
    </w:p>
    <w:p w14:paraId="19C1F0B5" w14:textId="6503F672" w:rsidR="00194281" w:rsidRDefault="00D955DA" w:rsidP="0056707C">
      <w:pPr>
        <w:bidi w:val="0"/>
        <w:spacing w:after="0" w:line="240" w:lineRule="auto"/>
        <w:ind w:left="-335"/>
        <w:jc w:val="both"/>
        <w:rPr>
          <w:rFonts w:asciiTheme="majorBidi" w:hAnsiTheme="majorBidi" w:cstheme="majorBidi"/>
          <w:lang w:bidi="ar-JO"/>
        </w:rPr>
      </w:pPr>
      <w:r w:rsidRPr="00C67C39">
        <w:rPr>
          <w:rFonts w:asciiTheme="majorBidi" w:hAnsiTheme="majorBidi" w:cstheme="majorBidi"/>
          <w:lang w:bidi="ar-JO"/>
        </w:rPr>
        <w:t xml:space="preserve">* </w:t>
      </w:r>
      <w:r w:rsidR="00194281">
        <w:rPr>
          <w:rFonts w:asciiTheme="majorBidi" w:hAnsiTheme="majorBidi" w:cstheme="majorBidi"/>
          <w:lang w:bidi="ar-JO"/>
        </w:rPr>
        <w:t>I</w:t>
      </w:r>
      <w:r w:rsidR="00EA51C5">
        <w:rPr>
          <w:rFonts w:asciiTheme="majorBidi" w:hAnsiTheme="majorBidi" w:cstheme="majorBidi"/>
          <w:lang w:bidi="ar-JO"/>
        </w:rPr>
        <w:t>nclude</w:t>
      </w:r>
      <w:r w:rsidRPr="00C67C39">
        <w:rPr>
          <w:rFonts w:asciiTheme="majorBidi" w:hAnsiTheme="majorBidi" w:cstheme="majorBidi"/>
          <w:lang w:bidi="ar-JO"/>
        </w:rPr>
        <w:t>: qui</w:t>
      </w:r>
      <w:r w:rsidR="00194281">
        <w:rPr>
          <w:rFonts w:asciiTheme="majorBidi" w:hAnsiTheme="majorBidi" w:cstheme="majorBidi"/>
          <w:lang w:bidi="ar-JO"/>
        </w:rPr>
        <w:t>z</w:t>
      </w:r>
      <w:r w:rsidRPr="00C67C39">
        <w:rPr>
          <w:rFonts w:asciiTheme="majorBidi" w:hAnsiTheme="majorBidi" w:cstheme="majorBidi"/>
          <w:lang w:bidi="ar-JO"/>
        </w:rPr>
        <w:t>z</w:t>
      </w:r>
      <w:r w:rsidR="00194281">
        <w:rPr>
          <w:rFonts w:asciiTheme="majorBidi" w:hAnsiTheme="majorBidi" w:cstheme="majorBidi"/>
          <w:lang w:bidi="ar-JO"/>
        </w:rPr>
        <w:t>es</w:t>
      </w:r>
      <w:r w:rsidRPr="00C67C39">
        <w:rPr>
          <w:rFonts w:asciiTheme="majorBidi" w:hAnsiTheme="majorBidi" w:cstheme="majorBidi"/>
          <w:lang w:bidi="ar-JO"/>
        </w:rPr>
        <w:t>, in</w:t>
      </w:r>
      <w:r w:rsidR="00194281">
        <w:rPr>
          <w:rFonts w:asciiTheme="majorBidi" w:hAnsiTheme="majorBidi" w:cstheme="majorBidi"/>
          <w:lang w:bidi="ar-JO"/>
        </w:rPr>
        <w:t>-</w:t>
      </w:r>
      <w:r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14:paraId="403C1B35" w14:textId="77777777" w:rsidR="005A6C11" w:rsidRDefault="00194281" w:rsidP="005A6C1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14:paraId="5CEC96B8" w14:textId="51C1480F" w:rsidR="005A6C11" w:rsidRDefault="005A6C11" w:rsidP="005A6C11">
      <w:pPr>
        <w:bidi w:val="0"/>
        <w:ind w:left="-334"/>
        <w:jc w:val="both"/>
        <w:rPr>
          <w:rFonts w:asciiTheme="majorBidi" w:hAnsiTheme="majorBidi" w:cstheme="majorBidi"/>
          <w:lang w:bidi="ar-JO"/>
        </w:rPr>
      </w:pPr>
    </w:p>
    <w:p w14:paraId="7EF6378B" w14:textId="46BDD65E" w:rsidR="009157C6" w:rsidRDefault="009157C6" w:rsidP="009157C6">
      <w:pPr>
        <w:bidi w:val="0"/>
        <w:ind w:left="-334"/>
        <w:jc w:val="both"/>
        <w:rPr>
          <w:rFonts w:asciiTheme="majorBidi" w:hAnsiTheme="majorBidi" w:cstheme="majorBidi"/>
          <w:lang w:bidi="ar-JO"/>
        </w:rPr>
      </w:pPr>
    </w:p>
    <w:p w14:paraId="7BD5AC30" w14:textId="01C063A6" w:rsidR="009157C6" w:rsidRDefault="009157C6" w:rsidP="009157C6">
      <w:pPr>
        <w:bidi w:val="0"/>
        <w:ind w:left="-334"/>
        <w:jc w:val="both"/>
        <w:rPr>
          <w:rFonts w:asciiTheme="majorBidi" w:hAnsiTheme="majorBidi" w:cstheme="majorBidi"/>
          <w:lang w:bidi="ar-JO"/>
        </w:rPr>
      </w:pPr>
    </w:p>
    <w:p w14:paraId="4CBB895B" w14:textId="51914EC9" w:rsidR="00300C96" w:rsidRDefault="00300C96" w:rsidP="00300C96">
      <w:pPr>
        <w:bidi w:val="0"/>
        <w:ind w:left="-334"/>
        <w:jc w:val="both"/>
        <w:rPr>
          <w:rFonts w:asciiTheme="majorBidi" w:hAnsiTheme="majorBidi" w:cstheme="majorBidi"/>
          <w:lang w:bidi="ar-JO"/>
        </w:rPr>
      </w:pPr>
    </w:p>
    <w:p w14:paraId="4E8866FC" w14:textId="61E3B5F3" w:rsidR="00300C96" w:rsidRDefault="00300C96" w:rsidP="00300C96">
      <w:pPr>
        <w:bidi w:val="0"/>
        <w:ind w:left="-334"/>
        <w:jc w:val="both"/>
        <w:rPr>
          <w:rFonts w:asciiTheme="majorBidi" w:hAnsiTheme="majorBidi" w:cstheme="majorBidi"/>
          <w:lang w:bidi="ar-JO"/>
        </w:rPr>
      </w:pPr>
    </w:p>
    <w:p w14:paraId="77C81466" w14:textId="77777777" w:rsidR="00300C96" w:rsidRDefault="00300C96" w:rsidP="00300C96">
      <w:pPr>
        <w:bidi w:val="0"/>
        <w:ind w:left="-334"/>
        <w:jc w:val="both"/>
        <w:rPr>
          <w:rFonts w:asciiTheme="majorBidi" w:hAnsiTheme="majorBidi" w:cstheme="majorBidi"/>
          <w:lang w:bidi="ar-JO"/>
        </w:rPr>
      </w:pPr>
    </w:p>
    <w:p w14:paraId="3C37044B" w14:textId="77777777" w:rsidR="009157C6" w:rsidRPr="00C67C39" w:rsidRDefault="009157C6" w:rsidP="009157C6">
      <w:pPr>
        <w:bidi w:val="0"/>
        <w:ind w:left="-334"/>
        <w:jc w:val="both"/>
        <w:rPr>
          <w:rFonts w:asciiTheme="majorBidi" w:hAnsiTheme="majorBidi" w:cstheme="majorBidi"/>
          <w:rtl/>
          <w:lang w:bidi="ar-JO"/>
        </w:rPr>
      </w:pPr>
    </w:p>
    <w:p w14:paraId="7B5F0235" w14:textId="77777777"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113" w:type="dxa"/>
        <w:tblLook w:val="04A0" w:firstRow="1" w:lastRow="0" w:firstColumn="1" w:lastColumn="0" w:noHBand="0" w:noVBand="1"/>
      </w:tblPr>
      <w:tblGrid>
        <w:gridCol w:w="1507"/>
        <w:gridCol w:w="1800"/>
        <w:gridCol w:w="4283"/>
        <w:gridCol w:w="1499"/>
      </w:tblGrid>
      <w:tr w:rsidR="00C622ED" w:rsidRPr="00F8003D" w14:paraId="07F3CDA4" w14:textId="77777777" w:rsidTr="005A6C11">
        <w:tc>
          <w:tcPr>
            <w:tcW w:w="1509"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6E4A4A4" w14:textId="77777777" w:rsidR="005E4BC0" w:rsidRPr="00F8003D" w:rsidRDefault="00E53032" w:rsidP="00F8003D">
            <w:pPr>
              <w:jc w:val="center"/>
              <w:rPr>
                <w:rFonts w:asciiTheme="majorBidi" w:hAnsiTheme="majorBidi" w:cstheme="majorBidi"/>
                <w:b/>
                <w:bCs/>
                <w:rtl/>
                <w:lang w:bidi="ar-JO"/>
              </w:rPr>
            </w:pPr>
            <w:r w:rsidRPr="00F8003D">
              <w:rPr>
                <w:rFonts w:asciiTheme="majorBidi" w:hAnsiTheme="majorBidi" w:cstheme="majorBidi"/>
                <w:b/>
                <w:bCs/>
                <w:lang w:bidi="ar-JO"/>
              </w:rPr>
              <w:t>Assessment Method</w:t>
            </w:r>
            <w:r w:rsidR="007C44B6" w:rsidRPr="00F8003D">
              <w:rPr>
                <w:rFonts w:asciiTheme="majorBidi" w:hAnsiTheme="majorBidi" w:cstheme="majorBidi"/>
                <w:b/>
                <w:bCs/>
                <w:lang w:bidi="ar-JO"/>
              </w:rPr>
              <w:t>**</w:t>
            </w:r>
            <w:r w:rsidRPr="00F8003D">
              <w:rPr>
                <w:rFonts w:asciiTheme="majorBidi" w:hAnsiTheme="majorBidi" w:cstheme="majorBidi"/>
                <w:b/>
                <w:bCs/>
                <w:lang w:bidi="ar-JO"/>
              </w:rPr>
              <w:t xml:space="preserve">  </w:t>
            </w:r>
          </w:p>
        </w:tc>
        <w:tc>
          <w:tcPr>
            <w:tcW w:w="1802"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C8CE4F3" w14:textId="77777777" w:rsidR="005E4BC0" w:rsidRPr="00F8003D" w:rsidRDefault="00E53032" w:rsidP="00F8003D">
            <w:pPr>
              <w:jc w:val="center"/>
              <w:rPr>
                <w:rFonts w:asciiTheme="majorBidi" w:hAnsiTheme="majorBidi" w:cstheme="majorBidi"/>
                <w:b/>
                <w:bCs/>
                <w:rtl/>
                <w:lang w:bidi="ar-JO"/>
              </w:rPr>
            </w:pPr>
            <w:r w:rsidRPr="00F8003D">
              <w:rPr>
                <w:rFonts w:asciiTheme="majorBidi" w:hAnsiTheme="majorBidi" w:cstheme="majorBidi"/>
                <w:b/>
                <w:bCs/>
                <w:lang w:bidi="ar-JO"/>
              </w:rPr>
              <w:t>Learning Method</w:t>
            </w:r>
            <w:r w:rsidR="007C44B6" w:rsidRPr="00F8003D">
              <w:rPr>
                <w:rFonts w:asciiTheme="majorBidi" w:hAnsiTheme="majorBidi" w:cstheme="majorBidi"/>
                <w:b/>
                <w:bCs/>
                <w:lang w:bidi="ar-JO"/>
              </w:rPr>
              <w:t>*</w:t>
            </w:r>
          </w:p>
        </w:tc>
        <w:tc>
          <w:tcPr>
            <w:tcW w:w="4297"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437E8B1" w14:textId="77777777" w:rsidR="005E4BC0" w:rsidRPr="00F8003D" w:rsidRDefault="005E4BC0" w:rsidP="00F8003D">
            <w:pPr>
              <w:jc w:val="center"/>
              <w:rPr>
                <w:rFonts w:asciiTheme="majorBidi" w:hAnsiTheme="majorBidi" w:cstheme="majorBidi"/>
                <w:b/>
                <w:bCs/>
                <w:rtl/>
                <w:lang w:bidi="ar-JO"/>
              </w:rPr>
            </w:pPr>
            <w:r w:rsidRPr="00F8003D">
              <w:rPr>
                <w:rFonts w:asciiTheme="majorBidi" w:hAnsiTheme="majorBidi" w:cstheme="majorBidi"/>
                <w:b/>
                <w:bCs/>
                <w:lang w:bidi="ar-JO"/>
              </w:rPr>
              <w:t>Learning Outcomes</w:t>
            </w:r>
          </w:p>
        </w:tc>
        <w:tc>
          <w:tcPr>
            <w:tcW w:w="15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FE67A6F" w14:textId="77777777" w:rsidR="005E4BC0" w:rsidRPr="00F8003D" w:rsidRDefault="005E4BC0" w:rsidP="00F8003D">
            <w:pPr>
              <w:jc w:val="center"/>
              <w:rPr>
                <w:rFonts w:asciiTheme="majorBidi" w:hAnsiTheme="majorBidi" w:cstheme="majorBidi"/>
                <w:b/>
                <w:bCs/>
                <w:rtl/>
                <w:lang w:bidi="ar-JO"/>
              </w:rPr>
            </w:pPr>
            <w:r w:rsidRPr="00F8003D">
              <w:rPr>
                <w:rFonts w:asciiTheme="majorBidi" w:hAnsiTheme="majorBidi" w:cstheme="majorBidi"/>
                <w:b/>
                <w:bCs/>
                <w:lang w:bidi="ar-JO"/>
              </w:rPr>
              <w:t xml:space="preserve">Number </w:t>
            </w:r>
          </w:p>
        </w:tc>
      </w:tr>
      <w:tr w:rsidR="005E4BC0" w:rsidRPr="00F8003D" w14:paraId="32DF889E" w14:textId="77777777" w:rsidTr="005A6C11">
        <w:tc>
          <w:tcPr>
            <w:tcW w:w="9109" w:type="dxa"/>
            <w:gridSpan w:val="4"/>
            <w:tcBorders>
              <w:left w:val="thickThinLargeGap" w:sz="2" w:space="0" w:color="auto"/>
              <w:right w:val="thickThinLargeGap" w:sz="2" w:space="0" w:color="auto"/>
            </w:tcBorders>
            <w:shd w:val="clear" w:color="auto" w:fill="F2F2F2" w:themeFill="background1" w:themeFillShade="F2"/>
          </w:tcPr>
          <w:p w14:paraId="2F24D3D6" w14:textId="77777777" w:rsidR="005E4BC0" w:rsidRPr="00F8003D" w:rsidRDefault="005E4BC0" w:rsidP="00F8003D">
            <w:pPr>
              <w:jc w:val="center"/>
              <w:rPr>
                <w:rFonts w:asciiTheme="majorBidi" w:hAnsiTheme="majorBidi" w:cstheme="majorBidi"/>
                <w:b/>
                <w:bCs/>
                <w:vertAlign w:val="subscript"/>
                <w:lang w:bidi="ar-JO"/>
              </w:rPr>
            </w:pPr>
            <w:r w:rsidRPr="00F8003D">
              <w:rPr>
                <w:rFonts w:asciiTheme="majorBidi" w:hAnsiTheme="majorBidi" w:cstheme="majorBidi"/>
                <w:b/>
                <w:bCs/>
                <w:rtl/>
                <w:lang w:bidi="ar-JO"/>
              </w:rPr>
              <w:t xml:space="preserve">   </w:t>
            </w:r>
            <w:r w:rsidRPr="00F8003D">
              <w:rPr>
                <w:rFonts w:asciiTheme="majorBidi" w:hAnsiTheme="majorBidi" w:cstheme="majorBidi"/>
                <w:b/>
                <w:bCs/>
                <w:lang w:bidi="ar-JO"/>
              </w:rPr>
              <w:t>Knowledge</w:t>
            </w:r>
          </w:p>
        </w:tc>
      </w:tr>
      <w:tr w:rsidR="00F63493" w:rsidRPr="00F8003D" w14:paraId="7F215263" w14:textId="77777777" w:rsidTr="00F8003D">
        <w:trPr>
          <w:trHeight w:val="749"/>
        </w:trPr>
        <w:tc>
          <w:tcPr>
            <w:tcW w:w="1509" w:type="dxa"/>
            <w:tcBorders>
              <w:left w:val="thickThinLargeGap" w:sz="2" w:space="0" w:color="auto"/>
              <w:right w:val="single" w:sz="4" w:space="0" w:color="auto"/>
            </w:tcBorders>
          </w:tcPr>
          <w:p w14:paraId="4488E100" w14:textId="77777777" w:rsidR="00F63493" w:rsidRPr="00F8003D" w:rsidRDefault="00F63493" w:rsidP="00F8003D">
            <w:r w:rsidRPr="00F8003D">
              <w:t xml:space="preserve">Exams and homework </w:t>
            </w:r>
          </w:p>
        </w:tc>
        <w:tc>
          <w:tcPr>
            <w:tcW w:w="1802" w:type="dxa"/>
            <w:tcBorders>
              <w:left w:val="single" w:sz="4" w:space="0" w:color="auto"/>
              <w:right w:val="single" w:sz="4" w:space="0" w:color="auto"/>
            </w:tcBorders>
          </w:tcPr>
          <w:p w14:paraId="522CA167" w14:textId="77777777" w:rsidR="00F63493" w:rsidRPr="00F8003D" w:rsidRDefault="00F63493" w:rsidP="00F8003D">
            <w:r w:rsidRPr="00F8003D">
              <w:t>Lectures+ flipped class</w:t>
            </w:r>
          </w:p>
        </w:tc>
        <w:tc>
          <w:tcPr>
            <w:tcW w:w="4297" w:type="dxa"/>
            <w:tcBorders>
              <w:left w:val="single" w:sz="4" w:space="0" w:color="auto"/>
              <w:right w:val="single" w:sz="4" w:space="0" w:color="auto"/>
            </w:tcBorders>
          </w:tcPr>
          <w:p w14:paraId="1538D58C" w14:textId="77777777" w:rsidR="00F63493" w:rsidRPr="00F8003D" w:rsidRDefault="00F63493" w:rsidP="0077197E">
            <w:pPr>
              <w:bidi w:val="0"/>
            </w:pPr>
            <w:r w:rsidRPr="00F8003D">
              <w:t xml:space="preserve">Explain and Define the </w:t>
            </w:r>
            <w:proofErr w:type="spellStart"/>
            <w:r w:rsidRPr="00F8003D">
              <w:t>conecpts</w:t>
            </w:r>
            <w:proofErr w:type="spellEnd"/>
            <w:r w:rsidRPr="00F8003D">
              <w:t xml:space="preserve"> and principles of cost in various sectors especially in manufacturing sectors.</w:t>
            </w:r>
          </w:p>
        </w:tc>
        <w:tc>
          <w:tcPr>
            <w:tcW w:w="1501" w:type="dxa"/>
            <w:tcBorders>
              <w:left w:val="single" w:sz="4" w:space="0" w:color="auto"/>
              <w:right w:val="thickThinLargeGap" w:sz="2" w:space="0" w:color="auto"/>
            </w:tcBorders>
          </w:tcPr>
          <w:p w14:paraId="40650944" w14:textId="77777777" w:rsidR="00F63493" w:rsidRPr="00F8003D" w:rsidRDefault="00F63493" w:rsidP="00F8003D">
            <w:pPr>
              <w:bidi w:val="0"/>
            </w:pPr>
            <w:r w:rsidRPr="00F8003D">
              <w:t>K1</w:t>
            </w:r>
          </w:p>
        </w:tc>
      </w:tr>
      <w:tr w:rsidR="00F63493" w:rsidRPr="00F8003D" w14:paraId="20449B23" w14:textId="77777777" w:rsidTr="00F8003D">
        <w:trPr>
          <w:trHeight w:val="916"/>
        </w:trPr>
        <w:tc>
          <w:tcPr>
            <w:tcW w:w="1509" w:type="dxa"/>
            <w:tcBorders>
              <w:left w:val="thickThinLargeGap" w:sz="2" w:space="0" w:color="auto"/>
              <w:right w:val="single" w:sz="4" w:space="0" w:color="auto"/>
            </w:tcBorders>
          </w:tcPr>
          <w:p w14:paraId="3C629441" w14:textId="77777777" w:rsidR="00F63493" w:rsidRPr="00F8003D" w:rsidRDefault="00F63493" w:rsidP="00F8003D">
            <w:pPr>
              <w:bidi w:val="0"/>
            </w:pPr>
            <w:r w:rsidRPr="00F8003D">
              <w:t>Quiz, Semester and final exams</w:t>
            </w:r>
          </w:p>
        </w:tc>
        <w:tc>
          <w:tcPr>
            <w:tcW w:w="1802" w:type="dxa"/>
            <w:tcBorders>
              <w:left w:val="single" w:sz="4" w:space="0" w:color="auto"/>
              <w:right w:val="single" w:sz="4" w:space="0" w:color="auto"/>
            </w:tcBorders>
          </w:tcPr>
          <w:p w14:paraId="2CDE57DB" w14:textId="0B993778" w:rsidR="00F63493" w:rsidRPr="00F8003D" w:rsidRDefault="00F63493" w:rsidP="00F8003D">
            <w:pPr>
              <w:bidi w:val="0"/>
            </w:pPr>
            <w:r w:rsidRPr="00F8003D">
              <w:t xml:space="preserve">Introductory lecture </w:t>
            </w:r>
            <w:r w:rsidR="00300C96" w:rsidRPr="00F8003D">
              <w:t>and Case Solving</w:t>
            </w:r>
          </w:p>
        </w:tc>
        <w:tc>
          <w:tcPr>
            <w:tcW w:w="4297" w:type="dxa"/>
            <w:tcBorders>
              <w:left w:val="single" w:sz="4" w:space="0" w:color="auto"/>
              <w:right w:val="single" w:sz="4" w:space="0" w:color="auto"/>
            </w:tcBorders>
          </w:tcPr>
          <w:p w14:paraId="68DD4905" w14:textId="77777777" w:rsidR="00F63493" w:rsidRPr="00F8003D" w:rsidRDefault="00F63493" w:rsidP="0077197E">
            <w:pPr>
              <w:bidi w:val="0"/>
            </w:pPr>
            <w:r w:rsidRPr="00F8003D">
              <w:t>Prepare all kinds of budgets: Operation budgets and flexible budgets</w:t>
            </w:r>
          </w:p>
        </w:tc>
        <w:tc>
          <w:tcPr>
            <w:tcW w:w="1501" w:type="dxa"/>
            <w:tcBorders>
              <w:left w:val="single" w:sz="4" w:space="0" w:color="auto"/>
              <w:right w:val="thickThinLargeGap" w:sz="2" w:space="0" w:color="auto"/>
            </w:tcBorders>
          </w:tcPr>
          <w:p w14:paraId="0C472434" w14:textId="77777777" w:rsidR="00F63493" w:rsidRPr="00F8003D" w:rsidRDefault="00F63493" w:rsidP="00F8003D">
            <w:pPr>
              <w:bidi w:val="0"/>
            </w:pPr>
            <w:r w:rsidRPr="00F8003D">
              <w:t>K2</w:t>
            </w:r>
          </w:p>
        </w:tc>
      </w:tr>
      <w:tr w:rsidR="00F63493" w:rsidRPr="00F8003D" w14:paraId="0C678A62" w14:textId="77777777" w:rsidTr="00F8003D">
        <w:trPr>
          <w:trHeight w:val="535"/>
        </w:trPr>
        <w:tc>
          <w:tcPr>
            <w:tcW w:w="1509" w:type="dxa"/>
            <w:tcBorders>
              <w:left w:val="thickThinLargeGap" w:sz="2" w:space="0" w:color="auto"/>
              <w:right w:val="single" w:sz="4" w:space="0" w:color="auto"/>
            </w:tcBorders>
          </w:tcPr>
          <w:p w14:paraId="030042B1" w14:textId="77777777" w:rsidR="00F63493" w:rsidRPr="00F8003D" w:rsidRDefault="00F63493" w:rsidP="00F8003D">
            <w:pPr>
              <w:bidi w:val="0"/>
            </w:pPr>
          </w:p>
        </w:tc>
        <w:tc>
          <w:tcPr>
            <w:tcW w:w="1802" w:type="dxa"/>
            <w:tcBorders>
              <w:left w:val="single" w:sz="4" w:space="0" w:color="auto"/>
              <w:right w:val="single" w:sz="4" w:space="0" w:color="auto"/>
            </w:tcBorders>
          </w:tcPr>
          <w:p w14:paraId="3C0B43E3" w14:textId="0C280140" w:rsidR="00F63493" w:rsidRPr="00F8003D" w:rsidRDefault="00300C96" w:rsidP="00F8003D">
            <w:pPr>
              <w:bidi w:val="0"/>
            </w:pPr>
            <w:r w:rsidRPr="00F8003D">
              <w:t>discussions with students</w:t>
            </w:r>
          </w:p>
        </w:tc>
        <w:tc>
          <w:tcPr>
            <w:tcW w:w="4297" w:type="dxa"/>
            <w:tcBorders>
              <w:left w:val="single" w:sz="4" w:space="0" w:color="auto"/>
              <w:right w:val="single" w:sz="4" w:space="0" w:color="auto"/>
            </w:tcBorders>
          </w:tcPr>
          <w:p w14:paraId="17382F2A" w14:textId="77777777" w:rsidR="00F63493" w:rsidRPr="00F8003D" w:rsidRDefault="00F63493" w:rsidP="0077197E">
            <w:pPr>
              <w:bidi w:val="0"/>
            </w:pPr>
            <w:r w:rsidRPr="00F8003D">
              <w:t xml:space="preserve">Apply the basic principles of cost accounting in decision making to design </w:t>
            </w:r>
          </w:p>
        </w:tc>
        <w:tc>
          <w:tcPr>
            <w:tcW w:w="1501" w:type="dxa"/>
            <w:tcBorders>
              <w:left w:val="single" w:sz="4" w:space="0" w:color="auto"/>
              <w:right w:val="thickThinLargeGap" w:sz="2" w:space="0" w:color="auto"/>
            </w:tcBorders>
          </w:tcPr>
          <w:p w14:paraId="6176249D" w14:textId="77777777" w:rsidR="00F63493" w:rsidRPr="00F8003D" w:rsidRDefault="00F63493" w:rsidP="00F8003D">
            <w:pPr>
              <w:bidi w:val="0"/>
            </w:pPr>
            <w:r w:rsidRPr="00F8003D">
              <w:t>K3</w:t>
            </w:r>
          </w:p>
        </w:tc>
      </w:tr>
      <w:tr w:rsidR="00F63493" w:rsidRPr="00F8003D" w14:paraId="4DDCAAAD" w14:textId="77777777" w:rsidTr="00F8003D">
        <w:trPr>
          <w:trHeight w:val="551"/>
        </w:trPr>
        <w:tc>
          <w:tcPr>
            <w:tcW w:w="1509" w:type="dxa"/>
            <w:tcBorders>
              <w:left w:val="thickThinLargeGap" w:sz="2" w:space="0" w:color="auto"/>
              <w:right w:val="single" w:sz="4" w:space="0" w:color="auto"/>
            </w:tcBorders>
          </w:tcPr>
          <w:p w14:paraId="7B3481ED" w14:textId="77777777" w:rsidR="00F63493" w:rsidRPr="00F8003D" w:rsidRDefault="00F63493" w:rsidP="00F8003D">
            <w:pPr>
              <w:bidi w:val="0"/>
            </w:pPr>
            <w:r w:rsidRPr="00F8003D">
              <w:t>Semester and final exams</w:t>
            </w:r>
          </w:p>
        </w:tc>
        <w:tc>
          <w:tcPr>
            <w:tcW w:w="1802" w:type="dxa"/>
            <w:tcBorders>
              <w:left w:val="single" w:sz="4" w:space="0" w:color="auto"/>
              <w:right w:val="single" w:sz="4" w:space="0" w:color="auto"/>
            </w:tcBorders>
          </w:tcPr>
          <w:p w14:paraId="2869675F" w14:textId="3AE202FB" w:rsidR="00F63493" w:rsidRPr="00F8003D" w:rsidRDefault="00F63493" w:rsidP="00F8003D">
            <w:pPr>
              <w:bidi w:val="0"/>
            </w:pPr>
            <w:r w:rsidRPr="00F8003D">
              <w:t xml:space="preserve">Class Discussion </w:t>
            </w:r>
          </w:p>
        </w:tc>
        <w:tc>
          <w:tcPr>
            <w:tcW w:w="4297" w:type="dxa"/>
            <w:tcBorders>
              <w:left w:val="single" w:sz="4" w:space="0" w:color="auto"/>
              <w:right w:val="single" w:sz="4" w:space="0" w:color="auto"/>
            </w:tcBorders>
          </w:tcPr>
          <w:p w14:paraId="6EAF6E2B" w14:textId="77777777" w:rsidR="00F63493" w:rsidRPr="00F8003D" w:rsidRDefault="00F63493" w:rsidP="0077197E">
            <w:pPr>
              <w:bidi w:val="0"/>
            </w:pPr>
            <w:proofErr w:type="spellStart"/>
            <w:r w:rsidRPr="00F8003D">
              <w:t>Identifiy</w:t>
            </w:r>
            <w:proofErr w:type="spellEnd"/>
            <w:r w:rsidRPr="00F8003D">
              <w:t xml:space="preserve"> and explain the basics of the costing systems  </w:t>
            </w:r>
          </w:p>
        </w:tc>
        <w:tc>
          <w:tcPr>
            <w:tcW w:w="1501" w:type="dxa"/>
            <w:tcBorders>
              <w:left w:val="single" w:sz="4" w:space="0" w:color="auto"/>
              <w:right w:val="thickThinLargeGap" w:sz="2" w:space="0" w:color="auto"/>
            </w:tcBorders>
          </w:tcPr>
          <w:p w14:paraId="5B224C79" w14:textId="77777777" w:rsidR="00F63493" w:rsidRPr="00F8003D" w:rsidRDefault="00F63493" w:rsidP="00F8003D">
            <w:pPr>
              <w:bidi w:val="0"/>
            </w:pPr>
            <w:r w:rsidRPr="00F8003D">
              <w:t>K4</w:t>
            </w:r>
          </w:p>
        </w:tc>
      </w:tr>
      <w:tr w:rsidR="00F63493" w:rsidRPr="00F8003D" w14:paraId="2F60294A" w14:textId="77777777" w:rsidTr="00F8003D">
        <w:trPr>
          <w:trHeight w:val="976"/>
        </w:trPr>
        <w:tc>
          <w:tcPr>
            <w:tcW w:w="1509" w:type="dxa"/>
            <w:tcBorders>
              <w:left w:val="thickThinLargeGap" w:sz="2" w:space="0" w:color="auto"/>
              <w:right w:val="single" w:sz="4" w:space="0" w:color="auto"/>
            </w:tcBorders>
          </w:tcPr>
          <w:p w14:paraId="258C9E31" w14:textId="77777777" w:rsidR="00F63493" w:rsidRPr="00F8003D" w:rsidRDefault="00F63493" w:rsidP="00F8003D">
            <w:pPr>
              <w:bidi w:val="0"/>
            </w:pPr>
            <w:r w:rsidRPr="00F8003D">
              <w:t>Semester and final exams</w:t>
            </w:r>
          </w:p>
        </w:tc>
        <w:tc>
          <w:tcPr>
            <w:tcW w:w="1802" w:type="dxa"/>
            <w:tcBorders>
              <w:left w:val="single" w:sz="4" w:space="0" w:color="auto"/>
              <w:right w:val="single" w:sz="4" w:space="0" w:color="auto"/>
            </w:tcBorders>
          </w:tcPr>
          <w:p w14:paraId="1E9D947F" w14:textId="77777777" w:rsidR="00F63493" w:rsidRPr="00F8003D" w:rsidRDefault="00F63493" w:rsidP="00F8003D">
            <w:pPr>
              <w:bidi w:val="0"/>
            </w:pPr>
            <w:r w:rsidRPr="00F8003D">
              <w:t>Introductory lecture and discussions with students</w:t>
            </w:r>
          </w:p>
        </w:tc>
        <w:tc>
          <w:tcPr>
            <w:tcW w:w="4297" w:type="dxa"/>
            <w:tcBorders>
              <w:left w:val="single" w:sz="4" w:space="0" w:color="auto"/>
              <w:right w:val="single" w:sz="4" w:space="0" w:color="auto"/>
            </w:tcBorders>
          </w:tcPr>
          <w:p w14:paraId="1E5685AF" w14:textId="77777777" w:rsidR="00F63493" w:rsidRPr="00F8003D" w:rsidRDefault="00F63493" w:rsidP="00294609">
            <w:pPr>
              <w:jc w:val="right"/>
            </w:pPr>
            <w:r w:rsidRPr="00F8003D">
              <w:t>Be able to use and evaluate variances for performance evaluation and measurement</w:t>
            </w:r>
          </w:p>
        </w:tc>
        <w:tc>
          <w:tcPr>
            <w:tcW w:w="1501" w:type="dxa"/>
            <w:tcBorders>
              <w:left w:val="single" w:sz="4" w:space="0" w:color="auto"/>
              <w:right w:val="thickThinLargeGap" w:sz="2" w:space="0" w:color="auto"/>
            </w:tcBorders>
          </w:tcPr>
          <w:p w14:paraId="7853513A" w14:textId="77777777" w:rsidR="00F63493" w:rsidRPr="00F8003D" w:rsidRDefault="00F63493" w:rsidP="0077197E">
            <w:pPr>
              <w:jc w:val="right"/>
            </w:pPr>
            <w:r w:rsidRPr="00F8003D">
              <w:t>K5</w:t>
            </w:r>
          </w:p>
        </w:tc>
      </w:tr>
      <w:tr w:rsidR="00C622ED" w:rsidRPr="00F8003D" w14:paraId="45548D81" w14:textId="77777777" w:rsidTr="005A6C11">
        <w:tc>
          <w:tcPr>
            <w:tcW w:w="9109" w:type="dxa"/>
            <w:gridSpan w:val="4"/>
            <w:tcBorders>
              <w:left w:val="thickThinLargeGap" w:sz="2" w:space="0" w:color="auto"/>
              <w:right w:val="thickThinLargeGap" w:sz="2" w:space="0" w:color="auto"/>
            </w:tcBorders>
            <w:shd w:val="clear" w:color="auto" w:fill="F2F2F2" w:themeFill="background1" w:themeFillShade="F2"/>
          </w:tcPr>
          <w:p w14:paraId="171CC23E" w14:textId="77777777" w:rsidR="00C622ED" w:rsidRPr="00F8003D" w:rsidRDefault="00C622ED" w:rsidP="00F8003D">
            <w:pPr>
              <w:jc w:val="center"/>
              <w:rPr>
                <w:rFonts w:asciiTheme="majorBidi" w:hAnsiTheme="majorBidi" w:cstheme="majorBidi"/>
                <w:rtl/>
                <w:lang w:bidi="ar-JO"/>
              </w:rPr>
            </w:pPr>
            <w:r w:rsidRPr="00F8003D">
              <w:rPr>
                <w:rFonts w:asciiTheme="majorBidi" w:hAnsiTheme="majorBidi" w:cstheme="majorBidi"/>
                <w:b/>
                <w:bCs/>
                <w:rtl/>
                <w:lang w:bidi="ar-JO"/>
              </w:rPr>
              <w:t xml:space="preserve">     </w:t>
            </w:r>
            <w:r w:rsidRPr="00F8003D">
              <w:rPr>
                <w:rFonts w:asciiTheme="majorBidi" w:hAnsiTheme="majorBidi" w:cstheme="majorBidi"/>
                <w:b/>
                <w:bCs/>
                <w:lang w:bidi="ar-JO"/>
              </w:rPr>
              <w:t xml:space="preserve">Skills </w:t>
            </w:r>
          </w:p>
        </w:tc>
      </w:tr>
      <w:tr w:rsidR="00C622ED" w:rsidRPr="00F8003D" w14:paraId="4F540F27" w14:textId="77777777" w:rsidTr="00F8003D">
        <w:trPr>
          <w:trHeight w:val="625"/>
        </w:trPr>
        <w:tc>
          <w:tcPr>
            <w:tcW w:w="1509" w:type="dxa"/>
            <w:tcBorders>
              <w:left w:val="thickThinLargeGap" w:sz="2" w:space="0" w:color="auto"/>
              <w:right w:val="single" w:sz="4" w:space="0" w:color="auto"/>
            </w:tcBorders>
          </w:tcPr>
          <w:p w14:paraId="57C5648E" w14:textId="77777777" w:rsidR="00C622ED" w:rsidRPr="00F8003D" w:rsidRDefault="00C622ED" w:rsidP="00F8003D">
            <w:pPr>
              <w:jc w:val="center"/>
              <w:rPr>
                <w:rFonts w:asciiTheme="majorBidi" w:hAnsiTheme="majorBidi" w:cstheme="majorBidi"/>
                <w:lang w:bidi="ar-JO"/>
              </w:rPr>
            </w:pPr>
            <w:r w:rsidRPr="00F8003D">
              <w:rPr>
                <w:rFonts w:asciiTheme="majorBidi" w:hAnsiTheme="majorBidi" w:cstheme="majorBidi"/>
                <w:lang w:bidi="ar-JO"/>
              </w:rPr>
              <w:t>Quizzes and Assignments</w:t>
            </w:r>
          </w:p>
        </w:tc>
        <w:tc>
          <w:tcPr>
            <w:tcW w:w="1802" w:type="dxa"/>
            <w:tcBorders>
              <w:left w:val="single" w:sz="4" w:space="0" w:color="auto"/>
              <w:right w:val="single" w:sz="4" w:space="0" w:color="auto"/>
            </w:tcBorders>
          </w:tcPr>
          <w:p w14:paraId="4AAF7B7E"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Problem solving based learning</w:t>
            </w:r>
          </w:p>
        </w:tc>
        <w:tc>
          <w:tcPr>
            <w:tcW w:w="4297" w:type="dxa"/>
            <w:tcBorders>
              <w:left w:val="single" w:sz="4" w:space="0" w:color="auto"/>
              <w:right w:val="single" w:sz="4" w:space="0" w:color="auto"/>
            </w:tcBorders>
          </w:tcPr>
          <w:p w14:paraId="49217DCB"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Developing communication skills with students and between students especially using English language</w:t>
            </w:r>
          </w:p>
        </w:tc>
        <w:tc>
          <w:tcPr>
            <w:tcW w:w="1501" w:type="dxa"/>
            <w:tcBorders>
              <w:left w:val="single" w:sz="4" w:space="0" w:color="auto"/>
              <w:right w:val="thickThinLargeGap" w:sz="2" w:space="0" w:color="auto"/>
            </w:tcBorders>
          </w:tcPr>
          <w:p w14:paraId="24E3B99A" w14:textId="77777777" w:rsidR="00C622ED" w:rsidRPr="009157C6" w:rsidRDefault="00C622ED" w:rsidP="009157C6">
            <w:pPr>
              <w:jc w:val="right"/>
              <w:rPr>
                <w:rFonts w:asciiTheme="majorBidi" w:hAnsiTheme="majorBidi" w:cstheme="majorBidi"/>
                <w:lang w:bidi="ar-JO"/>
              </w:rPr>
            </w:pPr>
            <w:r w:rsidRPr="009157C6">
              <w:rPr>
                <w:rFonts w:asciiTheme="majorBidi" w:hAnsiTheme="majorBidi" w:cstheme="majorBidi"/>
                <w:lang w:bidi="ar-JO"/>
              </w:rPr>
              <w:t>S1</w:t>
            </w:r>
          </w:p>
        </w:tc>
      </w:tr>
      <w:tr w:rsidR="00C622ED" w:rsidRPr="00F8003D" w14:paraId="2CC14B9A" w14:textId="77777777" w:rsidTr="005A6C11">
        <w:tc>
          <w:tcPr>
            <w:tcW w:w="1509" w:type="dxa"/>
            <w:tcBorders>
              <w:left w:val="thickThinLargeGap" w:sz="2" w:space="0" w:color="auto"/>
              <w:right w:val="single" w:sz="4" w:space="0" w:color="auto"/>
            </w:tcBorders>
          </w:tcPr>
          <w:p w14:paraId="66D62C93" w14:textId="77777777" w:rsidR="00C622ED" w:rsidRPr="00F8003D" w:rsidRDefault="00C622ED" w:rsidP="00F8003D">
            <w:pPr>
              <w:jc w:val="center"/>
              <w:rPr>
                <w:rFonts w:asciiTheme="majorBidi" w:hAnsiTheme="majorBidi" w:cstheme="majorBidi"/>
                <w:lang w:bidi="ar-JO"/>
              </w:rPr>
            </w:pPr>
            <w:r w:rsidRPr="00F8003D">
              <w:rPr>
                <w:rFonts w:asciiTheme="majorBidi" w:hAnsiTheme="majorBidi" w:cstheme="majorBidi"/>
                <w:lang w:bidi="ar-JO"/>
              </w:rPr>
              <w:t>Quizzes and Assignments</w:t>
            </w:r>
          </w:p>
        </w:tc>
        <w:tc>
          <w:tcPr>
            <w:tcW w:w="1802" w:type="dxa"/>
            <w:tcBorders>
              <w:left w:val="single" w:sz="4" w:space="0" w:color="auto"/>
              <w:right w:val="single" w:sz="4" w:space="0" w:color="auto"/>
            </w:tcBorders>
          </w:tcPr>
          <w:p w14:paraId="4178E256"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Problem solving based learning</w:t>
            </w:r>
          </w:p>
        </w:tc>
        <w:tc>
          <w:tcPr>
            <w:tcW w:w="4297" w:type="dxa"/>
            <w:tcBorders>
              <w:left w:val="single" w:sz="4" w:space="0" w:color="auto"/>
              <w:right w:val="single" w:sz="4" w:space="0" w:color="auto"/>
            </w:tcBorders>
          </w:tcPr>
          <w:p w14:paraId="558FDC66"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Using Excell program to solve some problems</w:t>
            </w:r>
          </w:p>
        </w:tc>
        <w:tc>
          <w:tcPr>
            <w:tcW w:w="1501" w:type="dxa"/>
            <w:tcBorders>
              <w:left w:val="single" w:sz="4" w:space="0" w:color="auto"/>
              <w:right w:val="thickThinLargeGap" w:sz="2" w:space="0" w:color="auto"/>
            </w:tcBorders>
          </w:tcPr>
          <w:p w14:paraId="0B07291F" w14:textId="77777777" w:rsidR="00C622ED" w:rsidRPr="009157C6" w:rsidRDefault="00C622ED" w:rsidP="009157C6">
            <w:pPr>
              <w:jc w:val="right"/>
              <w:rPr>
                <w:rFonts w:asciiTheme="majorBidi" w:hAnsiTheme="majorBidi" w:cstheme="majorBidi"/>
                <w:lang w:bidi="ar-JO"/>
              </w:rPr>
            </w:pPr>
            <w:r w:rsidRPr="009157C6">
              <w:rPr>
                <w:rFonts w:asciiTheme="majorBidi" w:hAnsiTheme="majorBidi" w:cstheme="majorBidi"/>
                <w:lang w:bidi="ar-JO"/>
              </w:rPr>
              <w:t>S2</w:t>
            </w:r>
          </w:p>
        </w:tc>
      </w:tr>
      <w:tr w:rsidR="00C622ED" w:rsidRPr="00F8003D" w14:paraId="1608150B" w14:textId="77777777" w:rsidTr="005A6C11">
        <w:tc>
          <w:tcPr>
            <w:tcW w:w="9109" w:type="dxa"/>
            <w:gridSpan w:val="4"/>
            <w:tcBorders>
              <w:left w:val="thickThinLargeGap" w:sz="2" w:space="0" w:color="auto"/>
              <w:right w:val="thickThinLargeGap" w:sz="2" w:space="0" w:color="auto"/>
            </w:tcBorders>
            <w:shd w:val="clear" w:color="auto" w:fill="F2F2F2" w:themeFill="background1" w:themeFillShade="F2"/>
          </w:tcPr>
          <w:p w14:paraId="0E7E1569" w14:textId="77777777" w:rsidR="00C622ED" w:rsidRPr="00F8003D" w:rsidRDefault="00C622ED" w:rsidP="00F8003D">
            <w:pPr>
              <w:jc w:val="center"/>
              <w:rPr>
                <w:rFonts w:asciiTheme="majorBidi" w:hAnsiTheme="majorBidi" w:cstheme="majorBidi"/>
                <w:rtl/>
                <w:lang w:bidi="ar-JO"/>
              </w:rPr>
            </w:pPr>
            <w:r w:rsidRPr="00F8003D">
              <w:rPr>
                <w:rFonts w:asciiTheme="majorBidi" w:hAnsiTheme="majorBidi" w:cstheme="majorBidi"/>
                <w:b/>
                <w:bCs/>
                <w:rtl/>
                <w:lang w:bidi="ar-JO"/>
              </w:rPr>
              <w:t xml:space="preserve">      </w:t>
            </w:r>
            <w:r w:rsidRPr="00F8003D">
              <w:rPr>
                <w:rFonts w:asciiTheme="majorBidi" w:hAnsiTheme="majorBidi" w:cstheme="majorBidi"/>
                <w:b/>
                <w:bCs/>
                <w:lang w:bidi="ar-JO"/>
              </w:rPr>
              <w:t>Competencies</w:t>
            </w:r>
          </w:p>
        </w:tc>
      </w:tr>
      <w:tr w:rsidR="00C622ED" w:rsidRPr="00F8003D" w14:paraId="09AB9EC4" w14:textId="77777777" w:rsidTr="005A6C11">
        <w:tc>
          <w:tcPr>
            <w:tcW w:w="1509" w:type="dxa"/>
            <w:tcBorders>
              <w:left w:val="thickThinLargeGap" w:sz="2" w:space="0" w:color="auto"/>
              <w:right w:val="single" w:sz="4" w:space="0" w:color="auto"/>
            </w:tcBorders>
          </w:tcPr>
          <w:p w14:paraId="4F1C0DCE" w14:textId="77777777" w:rsidR="00C622ED" w:rsidRPr="00F8003D" w:rsidRDefault="00C622ED" w:rsidP="00F8003D">
            <w:pPr>
              <w:jc w:val="center"/>
              <w:rPr>
                <w:rFonts w:asciiTheme="majorBidi" w:hAnsiTheme="majorBidi" w:cstheme="majorBidi"/>
                <w:lang w:bidi="ar-JO"/>
              </w:rPr>
            </w:pPr>
            <w:r w:rsidRPr="00F8003D">
              <w:rPr>
                <w:rFonts w:asciiTheme="majorBidi" w:hAnsiTheme="majorBidi" w:cstheme="majorBidi"/>
                <w:lang w:bidi="ar-JO"/>
              </w:rPr>
              <w:t>Quizzes and Assignments</w:t>
            </w:r>
          </w:p>
        </w:tc>
        <w:tc>
          <w:tcPr>
            <w:tcW w:w="1802" w:type="dxa"/>
            <w:tcBorders>
              <w:left w:val="single" w:sz="4" w:space="0" w:color="auto"/>
              <w:right w:val="single" w:sz="4" w:space="0" w:color="auto"/>
            </w:tcBorders>
          </w:tcPr>
          <w:p w14:paraId="024A6444"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Problem solving based learning</w:t>
            </w:r>
          </w:p>
        </w:tc>
        <w:tc>
          <w:tcPr>
            <w:tcW w:w="4297" w:type="dxa"/>
            <w:tcBorders>
              <w:left w:val="single" w:sz="4" w:space="0" w:color="auto"/>
              <w:right w:val="single" w:sz="4" w:space="0" w:color="auto"/>
            </w:tcBorders>
            <w:vAlign w:val="center"/>
          </w:tcPr>
          <w:p w14:paraId="7AF542AA" w14:textId="77777777" w:rsidR="00C622ED" w:rsidRPr="00F8003D" w:rsidRDefault="00C622ED" w:rsidP="00F8003D">
            <w:pPr>
              <w:jc w:val="right"/>
              <w:rPr>
                <w:rFonts w:asciiTheme="majorBidi" w:hAnsiTheme="majorBidi" w:cstheme="majorBidi"/>
                <w:rtl/>
                <w:lang w:bidi="ar-JO"/>
              </w:rPr>
            </w:pPr>
            <w:r w:rsidRPr="00F8003D">
              <w:rPr>
                <w:rFonts w:asciiTheme="majorBidi" w:hAnsiTheme="majorBidi" w:cstheme="majorBidi"/>
                <w:lang w:bidi="ar-JO"/>
              </w:rPr>
              <w:t>Developing decision making skills by choosing between many alternatives</w:t>
            </w:r>
          </w:p>
        </w:tc>
        <w:tc>
          <w:tcPr>
            <w:tcW w:w="1501" w:type="dxa"/>
            <w:tcBorders>
              <w:left w:val="single" w:sz="4" w:space="0" w:color="auto"/>
              <w:right w:val="thickThinLargeGap" w:sz="2" w:space="0" w:color="auto"/>
            </w:tcBorders>
          </w:tcPr>
          <w:p w14:paraId="2E0B7C48" w14:textId="77777777" w:rsidR="00C622ED" w:rsidRPr="009157C6" w:rsidRDefault="00C622ED" w:rsidP="009157C6">
            <w:pPr>
              <w:jc w:val="right"/>
              <w:rPr>
                <w:rFonts w:asciiTheme="majorBidi" w:hAnsiTheme="majorBidi" w:cstheme="majorBidi"/>
                <w:lang w:bidi="ar-JO"/>
              </w:rPr>
            </w:pPr>
            <w:r w:rsidRPr="009157C6">
              <w:rPr>
                <w:rFonts w:asciiTheme="majorBidi" w:hAnsiTheme="majorBidi" w:cstheme="majorBidi"/>
                <w:lang w:bidi="ar-JO"/>
              </w:rPr>
              <w:t>C1</w:t>
            </w:r>
          </w:p>
        </w:tc>
      </w:tr>
    </w:tbl>
    <w:p w14:paraId="17F6790E" w14:textId="77777777"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14:paraId="658EDC3C" w14:textId="77777777"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14:paraId="34A3D4F2" w14:textId="77777777" w:rsidR="00C622ED" w:rsidRDefault="00C622ED" w:rsidP="005A6C11">
      <w:pPr>
        <w:bidi w:val="0"/>
        <w:spacing w:after="0" w:line="240" w:lineRule="auto"/>
        <w:jc w:val="both"/>
        <w:rPr>
          <w:rFonts w:asciiTheme="majorBidi" w:hAnsiTheme="majorBidi" w:cstheme="majorBidi"/>
          <w:lang w:bidi="ar-JO"/>
        </w:rPr>
      </w:pPr>
    </w:p>
    <w:p w14:paraId="0C2D1804" w14:textId="2B45B9EC" w:rsidR="00C622ED" w:rsidRDefault="00C622ED" w:rsidP="00C622ED">
      <w:pPr>
        <w:bidi w:val="0"/>
        <w:spacing w:after="0" w:line="240" w:lineRule="auto"/>
        <w:ind w:left="-335"/>
        <w:jc w:val="both"/>
        <w:rPr>
          <w:rFonts w:asciiTheme="majorBidi" w:hAnsiTheme="majorBidi" w:cstheme="majorBidi"/>
          <w:lang w:bidi="ar-JO"/>
        </w:rPr>
      </w:pPr>
    </w:p>
    <w:p w14:paraId="2CFA5725" w14:textId="1AEDFA10" w:rsidR="001E1783" w:rsidRDefault="001E1783" w:rsidP="001E1783">
      <w:pPr>
        <w:bidi w:val="0"/>
        <w:spacing w:after="0" w:line="240" w:lineRule="auto"/>
        <w:ind w:left="-335"/>
        <w:jc w:val="both"/>
        <w:rPr>
          <w:rFonts w:asciiTheme="majorBidi" w:hAnsiTheme="majorBidi" w:cstheme="majorBidi"/>
          <w:lang w:bidi="ar-JO"/>
        </w:rPr>
      </w:pPr>
    </w:p>
    <w:p w14:paraId="369F0690" w14:textId="0DCB987C" w:rsidR="001E1783" w:rsidRDefault="001E1783" w:rsidP="001E1783">
      <w:pPr>
        <w:bidi w:val="0"/>
        <w:spacing w:after="0" w:line="240" w:lineRule="auto"/>
        <w:ind w:left="-335"/>
        <w:jc w:val="both"/>
        <w:rPr>
          <w:rFonts w:asciiTheme="majorBidi" w:hAnsiTheme="majorBidi" w:cstheme="majorBidi"/>
          <w:lang w:bidi="ar-JO"/>
        </w:rPr>
      </w:pPr>
    </w:p>
    <w:p w14:paraId="56A57C2D" w14:textId="77777777" w:rsidR="001E1783" w:rsidRPr="00A0633D" w:rsidRDefault="001E1783" w:rsidP="001E1783">
      <w:pPr>
        <w:bidi w:val="0"/>
        <w:spacing w:after="0" w:line="240" w:lineRule="auto"/>
        <w:ind w:left="-335"/>
        <w:jc w:val="both"/>
        <w:rPr>
          <w:rFonts w:asciiTheme="majorBidi" w:hAnsiTheme="majorBidi" w:cstheme="majorBidi"/>
          <w:rtl/>
          <w:lang w:bidi="ar-JO"/>
        </w:rPr>
      </w:pPr>
    </w:p>
    <w:p w14:paraId="38FF0B99" w14:textId="77777777"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416"/>
        <w:gridCol w:w="1871"/>
      </w:tblGrid>
      <w:tr w:rsidR="004C6DC8" w:rsidRPr="00C67C39" w14:paraId="0CB4264C"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2B6CC4A0" w14:textId="77777777" w:rsidR="004C6DC8" w:rsidRPr="00C67C39" w:rsidRDefault="004C6DC8" w:rsidP="00161C94">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06BFF204" w14:textId="77777777"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14:paraId="7298B14E" w14:textId="77777777" w:rsidTr="00EA51C5">
        <w:tc>
          <w:tcPr>
            <w:tcW w:w="7625" w:type="dxa"/>
            <w:tcBorders>
              <w:top w:val="single" w:sz="4" w:space="0" w:color="auto"/>
              <w:bottom w:val="single" w:sz="4" w:space="0" w:color="auto"/>
              <w:right w:val="thinThickLargeGap" w:sz="2" w:space="0" w:color="auto"/>
            </w:tcBorders>
          </w:tcPr>
          <w:p w14:paraId="762DF6D7" w14:textId="77777777" w:rsidR="004C6DC8" w:rsidRPr="00A03DDC" w:rsidRDefault="00603694" w:rsidP="00603694">
            <w:pPr>
              <w:bidi w:val="0"/>
              <w:rPr>
                <w:rFonts w:asciiTheme="majorBidi" w:hAnsiTheme="majorBidi" w:cstheme="majorBidi"/>
                <w:b/>
                <w:bCs/>
                <w:color w:val="FF0000"/>
                <w:sz w:val="24"/>
                <w:szCs w:val="24"/>
                <w:rtl/>
                <w:lang w:bidi="ar-JO"/>
              </w:rPr>
            </w:pPr>
            <w:r w:rsidRPr="00A03DDC">
              <w:rPr>
                <w:rFonts w:asciiTheme="majorBidi" w:hAnsiTheme="majorBidi" w:cstheme="majorBidi"/>
                <w:color w:val="FF0000"/>
                <w:sz w:val="24"/>
                <w:szCs w:val="24"/>
                <w:lang w:bidi="ar-JO"/>
              </w:rPr>
              <w:t>The minimum pass for the course is (50%) and the minimum final mark is (35%)</w:t>
            </w:r>
            <w:r w:rsidRPr="00A03DDC">
              <w:rPr>
                <w:rFonts w:asciiTheme="majorBidi" w:hAnsiTheme="majorBidi" w:cstheme="majorBidi"/>
                <w:color w:val="FF0000"/>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C639003" w14:textId="77777777"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14:paraId="3F56BFD4" w14:textId="77777777" w:rsidTr="003258DD">
        <w:tc>
          <w:tcPr>
            <w:tcW w:w="7625" w:type="dxa"/>
            <w:tcBorders>
              <w:top w:val="single" w:sz="4" w:space="0" w:color="auto"/>
              <w:bottom w:val="single" w:sz="4" w:space="0" w:color="auto"/>
              <w:right w:val="thinThickLargeGap" w:sz="2" w:space="0" w:color="auto"/>
            </w:tcBorders>
          </w:tcPr>
          <w:p w14:paraId="66D704F4" w14:textId="77777777" w:rsidR="00603694" w:rsidRPr="00A03DDC" w:rsidRDefault="00603694" w:rsidP="00A0633D">
            <w:pPr>
              <w:pStyle w:val="ListParagraph"/>
              <w:numPr>
                <w:ilvl w:val="0"/>
                <w:numId w:val="10"/>
              </w:numPr>
              <w:bidi w:val="0"/>
              <w:jc w:val="both"/>
              <w:rPr>
                <w:rFonts w:asciiTheme="majorBidi" w:hAnsiTheme="majorBidi" w:cstheme="majorBidi"/>
                <w:color w:val="FF0000"/>
                <w:sz w:val="24"/>
                <w:szCs w:val="24"/>
                <w:lang w:bidi="ar-JO"/>
              </w:rPr>
            </w:pPr>
            <w:r w:rsidRPr="00A03DDC">
              <w:rPr>
                <w:rFonts w:asciiTheme="majorBidi" w:hAnsiTheme="majorBidi" w:cstheme="majorBidi"/>
                <w:color w:val="FF0000"/>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A03DDC">
              <w:rPr>
                <w:rFonts w:asciiTheme="majorBidi" w:hAnsiTheme="majorBidi" w:cstheme="majorBidi"/>
                <w:color w:val="FF0000"/>
                <w:sz w:val="24"/>
                <w:szCs w:val="24"/>
                <w:rtl/>
                <w:lang w:bidi="ar-JO"/>
              </w:rPr>
              <w:t>.</w:t>
            </w:r>
          </w:p>
          <w:p w14:paraId="61E5FC26" w14:textId="77777777" w:rsidR="00603694" w:rsidRPr="00A03DDC" w:rsidRDefault="00603694" w:rsidP="00A0633D">
            <w:pPr>
              <w:pStyle w:val="ListParagraph"/>
              <w:numPr>
                <w:ilvl w:val="0"/>
                <w:numId w:val="10"/>
              </w:numPr>
              <w:bidi w:val="0"/>
              <w:jc w:val="both"/>
              <w:rPr>
                <w:rFonts w:asciiTheme="majorBidi" w:hAnsiTheme="majorBidi" w:cstheme="majorBidi"/>
                <w:color w:val="FF0000"/>
                <w:sz w:val="24"/>
                <w:szCs w:val="24"/>
                <w:lang w:bidi="ar-JO"/>
              </w:rPr>
            </w:pPr>
            <w:r w:rsidRPr="00A03DDC">
              <w:rPr>
                <w:rFonts w:asciiTheme="majorBidi" w:hAnsiTheme="majorBidi" w:cstheme="majorBidi"/>
                <w:color w:val="FF0000"/>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A03DDC">
              <w:rPr>
                <w:rFonts w:asciiTheme="majorBidi" w:hAnsiTheme="majorBidi" w:cstheme="majorBidi"/>
                <w:color w:val="FF0000"/>
                <w:sz w:val="24"/>
                <w:szCs w:val="24"/>
                <w:lang w:bidi="ar-JO"/>
              </w:rPr>
              <w:t>,</w:t>
            </w:r>
            <w:r w:rsidRPr="00A03DDC">
              <w:rPr>
                <w:rFonts w:asciiTheme="majorBidi" w:hAnsiTheme="majorBidi" w:cstheme="majorBidi"/>
                <w:color w:val="FF0000"/>
                <w:sz w:val="24"/>
                <w:szCs w:val="24"/>
                <w:lang w:bidi="ar-JO"/>
              </w:rPr>
              <w:t xml:space="preserve"> the subject teacher must hold a compensation exam for the student</w:t>
            </w:r>
            <w:r w:rsidRPr="00A03DDC">
              <w:rPr>
                <w:rFonts w:asciiTheme="majorBidi" w:hAnsiTheme="majorBidi" w:cstheme="majorBidi"/>
                <w:color w:val="FF0000"/>
                <w:sz w:val="24"/>
                <w:szCs w:val="24"/>
                <w:rtl/>
                <w:lang w:bidi="ar-JO"/>
              </w:rPr>
              <w:t>.</w:t>
            </w:r>
          </w:p>
          <w:p w14:paraId="4F073324" w14:textId="77777777" w:rsidR="004C6DC8" w:rsidRPr="00A03DDC" w:rsidRDefault="00603694" w:rsidP="00A0633D">
            <w:pPr>
              <w:pStyle w:val="ListParagraph"/>
              <w:numPr>
                <w:ilvl w:val="0"/>
                <w:numId w:val="10"/>
              </w:numPr>
              <w:bidi w:val="0"/>
              <w:jc w:val="both"/>
              <w:rPr>
                <w:rFonts w:asciiTheme="majorBidi" w:hAnsiTheme="majorBidi" w:cstheme="majorBidi"/>
                <w:color w:val="FF0000"/>
                <w:sz w:val="24"/>
                <w:szCs w:val="24"/>
                <w:rtl/>
                <w:lang w:bidi="ar-JO"/>
              </w:rPr>
            </w:pPr>
            <w:r w:rsidRPr="00A03DDC">
              <w:rPr>
                <w:rFonts w:asciiTheme="majorBidi" w:hAnsiTheme="majorBidi" w:cstheme="majorBidi"/>
                <w:color w:val="FF0000"/>
                <w:sz w:val="24"/>
                <w:szCs w:val="24"/>
                <w:lang w:bidi="ar-JO"/>
              </w:rPr>
              <w:t xml:space="preserve">Anyone absent from a final exam with a sick excuse or a compulsive excuse accepted by the dean of the college that proposes the material </w:t>
            </w:r>
            <w:r w:rsidRPr="00A03DDC">
              <w:rPr>
                <w:rFonts w:asciiTheme="majorBidi" w:hAnsiTheme="majorBidi" w:cstheme="majorBidi"/>
                <w:color w:val="FF0000"/>
                <w:sz w:val="24"/>
                <w:szCs w:val="24"/>
                <w:lang w:bidi="ar-JO"/>
              </w:rPr>
              <w:lastRenderedPageBreak/>
              <w:t>must submit proof of his excuse within three days from the date of holding that exam</w:t>
            </w:r>
            <w:r w:rsidRPr="00A03DDC">
              <w:rPr>
                <w:rFonts w:asciiTheme="majorBidi" w:hAnsiTheme="majorBidi" w:cstheme="majorBidi"/>
                <w:color w:val="FF0000"/>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6241D726"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p>
          <w:p w14:paraId="12E7BC4D" w14:textId="77777777"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14:paraId="5F2F943D" w14:textId="77777777"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14:paraId="60C9EFB8" w14:textId="77777777" w:rsidTr="00A0633D">
        <w:tc>
          <w:tcPr>
            <w:tcW w:w="7625" w:type="dxa"/>
            <w:tcBorders>
              <w:top w:val="single" w:sz="4" w:space="0" w:color="auto"/>
              <w:bottom w:val="single" w:sz="4" w:space="0" w:color="auto"/>
              <w:right w:val="thinThickLargeGap" w:sz="2" w:space="0" w:color="auto"/>
            </w:tcBorders>
          </w:tcPr>
          <w:p w14:paraId="7E09EF6B" w14:textId="77777777" w:rsidR="004C6DC8" w:rsidRPr="00A03DDC" w:rsidRDefault="003258DD" w:rsidP="00A0633D">
            <w:pPr>
              <w:bidi w:val="0"/>
              <w:ind w:left="26"/>
              <w:jc w:val="lowKashida"/>
              <w:rPr>
                <w:rFonts w:asciiTheme="majorBidi" w:hAnsiTheme="majorBidi" w:cstheme="majorBidi"/>
                <w:b/>
                <w:bCs/>
                <w:color w:val="FF0000"/>
                <w:sz w:val="24"/>
                <w:szCs w:val="24"/>
                <w:rtl/>
                <w:lang w:bidi="ar-JO"/>
              </w:rPr>
            </w:pPr>
            <w:r w:rsidRPr="00A03DDC">
              <w:rPr>
                <w:rFonts w:asciiTheme="majorBidi" w:hAnsiTheme="majorBidi" w:cstheme="majorBidi"/>
                <w:color w:val="FF0000"/>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14:paraId="5E32E00B" w14:textId="77777777"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14:paraId="319235C4" w14:textId="77777777" w:rsidTr="00A0633D">
        <w:tc>
          <w:tcPr>
            <w:tcW w:w="7625" w:type="dxa"/>
            <w:tcBorders>
              <w:top w:val="single" w:sz="4" w:space="0" w:color="auto"/>
              <w:bottom w:val="thickThinLargeGap" w:sz="2" w:space="0" w:color="auto"/>
              <w:right w:val="thinThickLargeGap" w:sz="2" w:space="0" w:color="auto"/>
            </w:tcBorders>
          </w:tcPr>
          <w:p w14:paraId="3DFE4AFF" w14:textId="77777777" w:rsidR="004C6DC8" w:rsidRPr="00A03DDC" w:rsidRDefault="00AB1224" w:rsidP="00A0633D">
            <w:pPr>
              <w:bidi w:val="0"/>
              <w:jc w:val="both"/>
              <w:rPr>
                <w:rFonts w:asciiTheme="majorBidi" w:hAnsiTheme="majorBidi" w:cstheme="majorBidi"/>
                <w:b/>
                <w:bCs/>
                <w:color w:val="FF0000"/>
                <w:sz w:val="24"/>
                <w:szCs w:val="24"/>
                <w:rtl/>
                <w:lang w:bidi="ar-JO"/>
              </w:rPr>
            </w:pPr>
            <w:r w:rsidRPr="00A03DDC">
              <w:rPr>
                <w:rFonts w:asciiTheme="majorBidi" w:hAnsiTheme="majorBidi" w:cstheme="majorBidi"/>
                <w:color w:val="FF0000"/>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A03DDC">
              <w:rPr>
                <w:rFonts w:asciiTheme="majorBidi" w:hAnsiTheme="majorBidi" w:cstheme="majorBidi"/>
                <w:color w:val="FF0000"/>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14:paraId="5F8FFAB7" w14:textId="77777777"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14:paraId="512580A3" w14:textId="7834158D" w:rsidR="005A6C11" w:rsidRDefault="005A6C11" w:rsidP="00A36993">
      <w:pPr>
        <w:spacing w:after="0" w:line="360" w:lineRule="auto"/>
        <w:jc w:val="center"/>
        <w:rPr>
          <w:rFonts w:asciiTheme="majorBidi" w:hAnsiTheme="majorBidi" w:cstheme="majorBidi"/>
          <w:b/>
          <w:bCs/>
          <w:sz w:val="28"/>
          <w:szCs w:val="28"/>
          <w:lang w:bidi="ar-JO"/>
        </w:rPr>
      </w:pPr>
    </w:p>
    <w:p w14:paraId="012BAD26" w14:textId="039E4614" w:rsidR="003A176B" w:rsidRDefault="003A176B" w:rsidP="00A36993">
      <w:pPr>
        <w:spacing w:after="0" w:line="360" w:lineRule="auto"/>
        <w:jc w:val="center"/>
        <w:rPr>
          <w:rFonts w:asciiTheme="majorBidi" w:hAnsiTheme="majorBidi" w:cstheme="majorBidi"/>
          <w:b/>
          <w:bCs/>
          <w:sz w:val="28"/>
          <w:szCs w:val="28"/>
          <w:lang w:bidi="ar-JO"/>
        </w:rPr>
      </w:pPr>
    </w:p>
    <w:p w14:paraId="69F31461" w14:textId="2D61AB88" w:rsidR="003A176B" w:rsidRDefault="003A176B" w:rsidP="00A36993">
      <w:pPr>
        <w:spacing w:after="0" w:line="360" w:lineRule="auto"/>
        <w:jc w:val="center"/>
        <w:rPr>
          <w:rFonts w:asciiTheme="majorBidi" w:hAnsiTheme="majorBidi" w:cstheme="majorBidi"/>
          <w:b/>
          <w:bCs/>
          <w:sz w:val="28"/>
          <w:szCs w:val="28"/>
          <w:lang w:bidi="ar-JO"/>
        </w:rPr>
      </w:pPr>
    </w:p>
    <w:p w14:paraId="16FE5647" w14:textId="36409B6A" w:rsidR="003A176B" w:rsidRDefault="003A176B" w:rsidP="00A36993">
      <w:pPr>
        <w:spacing w:after="0" w:line="360" w:lineRule="auto"/>
        <w:jc w:val="center"/>
        <w:rPr>
          <w:rFonts w:asciiTheme="majorBidi" w:hAnsiTheme="majorBidi" w:cstheme="majorBidi"/>
          <w:b/>
          <w:bCs/>
          <w:sz w:val="28"/>
          <w:szCs w:val="28"/>
          <w:lang w:bidi="ar-JO"/>
        </w:rPr>
      </w:pPr>
    </w:p>
    <w:p w14:paraId="6796FF22" w14:textId="26C69C16" w:rsidR="003A176B" w:rsidRDefault="003A176B" w:rsidP="00A36993">
      <w:pPr>
        <w:spacing w:after="0" w:line="360" w:lineRule="auto"/>
        <w:jc w:val="center"/>
        <w:rPr>
          <w:rFonts w:asciiTheme="majorBidi" w:hAnsiTheme="majorBidi" w:cstheme="majorBidi"/>
          <w:b/>
          <w:bCs/>
          <w:sz w:val="28"/>
          <w:szCs w:val="28"/>
          <w:lang w:bidi="ar-JO"/>
        </w:rPr>
      </w:pPr>
    </w:p>
    <w:p w14:paraId="2C5EBE93" w14:textId="49C1EB4A" w:rsidR="003A176B" w:rsidRDefault="003A176B" w:rsidP="00A36993">
      <w:pPr>
        <w:spacing w:after="0" w:line="360" w:lineRule="auto"/>
        <w:jc w:val="center"/>
        <w:rPr>
          <w:rFonts w:asciiTheme="majorBidi" w:hAnsiTheme="majorBidi" w:cstheme="majorBidi"/>
          <w:b/>
          <w:bCs/>
          <w:sz w:val="28"/>
          <w:szCs w:val="28"/>
          <w:lang w:bidi="ar-JO"/>
        </w:rPr>
      </w:pPr>
    </w:p>
    <w:p w14:paraId="2F6C4037" w14:textId="66E838A6" w:rsidR="003A176B" w:rsidRDefault="003A176B" w:rsidP="00A36993">
      <w:pPr>
        <w:spacing w:after="0" w:line="360" w:lineRule="auto"/>
        <w:jc w:val="center"/>
        <w:rPr>
          <w:rFonts w:asciiTheme="majorBidi" w:hAnsiTheme="majorBidi" w:cstheme="majorBidi"/>
          <w:b/>
          <w:bCs/>
          <w:sz w:val="28"/>
          <w:szCs w:val="28"/>
          <w:lang w:bidi="ar-JO"/>
        </w:rPr>
      </w:pPr>
    </w:p>
    <w:p w14:paraId="26C4BE4A" w14:textId="77777777"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798"/>
        <w:gridCol w:w="1450"/>
        <w:gridCol w:w="3418"/>
        <w:gridCol w:w="1114"/>
      </w:tblGrid>
      <w:tr w:rsidR="00C622ED" w:rsidRPr="00C67C39" w14:paraId="3BA41BC1" w14:textId="77777777" w:rsidTr="008B3C8F">
        <w:tc>
          <w:tcPr>
            <w:tcW w:w="1549" w:type="dxa"/>
            <w:shd w:val="clear" w:color="auto" w:fill="D9D9D9" w:themeFill="background1" w:themeFillShade="D9"/>
            <w:vAlign w:val="center"/>
          </w:tcPr>
          <w:p w14:paraId="64C4E4E3"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823" w:type="dxa"/>
            <w:shd w:val="clear" w:color="auto" w:fill="D9D9D9" w:themeFill="background1" w:themeFillShade="D9"/>
            <w:vAlign w:val="center"/>
          </w:tcPr>
          <w:p w14:paraId="708DC7A8"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310" w:type="dxa"/>
            <w:shd w:val="clear" w:color="auto" w:fill="D9D9D9" w:themeFill="background1" w:themeFillShade="D9"/>
            <w:vAlign w:val="center"/>
          </w:tcPr>
          <w:p w14:paraId="0A316727" w14:textId="77777777" w:rsidR="00C447E9" w:rsidRPr="00C67C39" w:rsidRDefault="00C447E9" w:rsidP="00A0633D">
            <w:pPr>
              <w:jc w:val="center"/>
              <w:rPr>
                <w:rFonts w:asciiTheme="majorBidi" w:hAnsiTheme="majorBidi" w:cstheme="majorBidi"/>
                <w:b/>
                <w:bCs/>
                <w:sz w:val="24"/>
                <w:szCs w:val="24"/>
                <w:lang w:bidi="ar-JO"/>
              </w:rPr>
            </w:pPr>
          </w:p>
          <w:p w14:paraId="244F0508" w14:textId="77777777"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3530" w:type="dxa"/>
            <w:shd w:val="clear" w:color="auto" w:fill="D9D9D9" w:themeFill="background1" w:themeFillShade="D9"/>
            <w:vAlign w:val="center"/>
          </w:tcPr>
          <w:p w14:paraId="0680D0C9" w14:textId="77777777"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17" w:type="dxa"/>
            <w:shd w:val="clear" w:color="auto" w:fill="D9D9D9" w:themeFill="background1" w:themeFillShade="D9"/>
            <w:vAlign w:val="center"/>
          </w:tcPr>
          <w:p w14:paraId="16D6706F" w14:textId="77777777"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C622ED" w:rsidRPr="00C67C39" w14:paraId="01CF1686" w14:textId="77777777" w:rsidTr="008B3C8F">
        <w:tc>
          <w:tcPr>
            <w:tcW w:w="1549" w:type="dxa"/>
            <w:shd w:val="clear" w:color="auto" w:fill="auto"/>
            <w:vAlign w:val="center"/>
          </w:tcPr>
          <w:p w14:paraId="21C99541" w14:textId="785F56A4" w:rsidR="00406C25" w:rsidRPr="00C67C39" w:rsidRDefault="00C622ED"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75% of students get a score of </w:t>
            </w:r>
            <w:r w:rsidR="00123BAE">
              <w:rPr>
                <w:rFonts w:asciiTheme="majorBidi" w:hAnsiTheme="majorBidi" w:cstheme="majorBidi"/>
                <w:b/>
                <w:bCs/>
                <w:sz w:val="24"/>
                <w:szCs w:val="24"/>
                <w:lang w:bidi="ar-JO"/>
              </w:rPr>
              <w:t>90%</w:t>
            </w:r>
            <w:r>
              <w:rPr>
                <w:rFonts w:asciiTheme="majorBidi" w:hAnsiTheme="majorBidi" w:cstheme="majorBidi"/>
                <w:b/>
                <w:bCs/>
                <w:sz w:val="24"/>
                <w:szCs w:val="24"/>
                <w:lang w:bidi="ar-JO"/>
              </w:rPr>
              <w:t xml:space="preserve"> or above</w:t>
            </w:r>
          </w:p>
        </w:tc>
        <w:tc>
          <w:tcPr>
            <w:tcW w:w="1823" w:type="dxa"/>
            <w:shd w:val="clear" w:color="auto" w:fill="auto"/>
            <w:vAlign w:val="center"/>
          </w:tcPr>
          <w:p w14:paraId="4D6FA5CB" w14:textId="61009419" w:rsidR="00406C25" w:rsidRPr="00C67C39" w:rsidRDefault="00633D4A" w:rsidP="00BD1A3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Final project</w:t>
            </w:r>
          </w:p>
        </w:tc>
        <w:tc>
          <w:tcPr>
            <w:tcW w:w="1310" w:type="dxa"/>
            <w:shd w:val="clear" w:color="auto" w:fill="auto"/>
          </w:tcPr>
          <w:p w14:paraId="4F384C04" w14:textId="49028822" w:rsidR="00406C25" w:rsidRPr="00C67C39" w:rsidRDefault="00C622ED" w:rsidP="002C78D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Cost Accounting </w:t>
            </w:r>
          </w:p>
        </w:tc>
        <w:tc>
          <w:tcPr>
            <w:tcW w:w="3530" w:type="dxa"/>
            <w:shd w:val="clear" w:color="auto" w:fill="auto"/>
            <w:vAlign w:val="center"/>
          </w:tcPr>
          <w:p w14:paraId="3DC9052D" w14:textId="13757EDD" w:rsidR="00406C25" w:rsidRPr="00C67C39" w:rsidRDefault="004756A6" w:rsidP="000B618D">
            <w:pPr>
              <w:jc w:val="center"/>
              <w:rPr>
                <w:rFonts w:asciiTheme="majorBidi" w:hAnsiTheme="majorBidi" w:cstheme="majorBidi"/>
                <w:b/>
                <w:bCs/>
                <w:sz w:val="24"/>
                <w:szCs w:val="24"/>
                <w:rtl/>
                <w:lang w:bidi="ar-JO"/>
              </w:rPr>
            </w:pPr>
            <w:r w:rsidRPr="004756A6">
              <w:rPr>
                <w:rFonts w:asciiTheme="majorBidi" w:hAnsiTheme="majorBidi" w:cstheme="majorBidi"/>
                <w:b/>
                <w:bCs/>
                <w:lang w:bidi="ar-JO"/>
              </w:rPr>
              <w:t xml:space="preserve">Explain and Define the </w:t>
            </w:r>
            <w:proofErr w:type="spellStart"/>
            <w:r w:rsidRPr="004756A6">
              <w:rPr>
                <w:rFonts w:asciiTheme="majorBidi" w:hAnsiTheme="majorBidi" w:cstheme="majorBidi"/>
                <w:b/>
                <w:bCs/>
                <w:lang w:bidi="ar-JO"/>
              </w:rPr>
              <w:t>conecpts</w:t>
            </w:r>
            <w:proofErr w:type="spellEnd"/>
            <w:r w:rsidRPr="004756A6">
              <w:rPr>
                <w:rFonts w:asciiTheme="majorBidi" w:hAnsiTheme="majorBidi" w:cstheme="majorBidi"/>
                <w:b/>
                <w:bCs/>
                <w:lang w:bidi="ar-JO"/>
              </w:rPr>
              <w:t xml:space="preserve"> and principles of cost in various sectors especially in manufacturing sectors</w:t>
            </w:r>
            <w:r w:rsidR="0065088D">
              <w:rPr>
                <w:rFonts w:asciiTheme="majorBidi" w:hAnsiTheme="majorBidi" w:cstheme="majorBidi"/>
                <w:b/>
                <w:bCs/>
                <w:lang w:bidi="ar-JO"/>
              </w:rPr>
              <w:t>-</w:t>
            </w:r>
            <w:r w:rsidR="0065088D" w:rsidRPr="004756A6">
              <w:rPr>
                <w:rFonts w:asciiTheme="majorBidi" w:hAnsiTheme="majorBidi" w:cstheme="majorBidi"/>
                <w:b/>
                <w:bCs/>
                <w:sz w:val="24"/>
                <w:szCs w:val="24"/>
                <w:lang w:bidi="ar-JO"/>
              </w:rPr>
              <w:t xml:space="preserve"> </w:t>
            </w:r>
            <w:r w:rsidR="0065088D" w:rsidRPr="0065088D">
              <w:rPr>
                <w:rFonts w:asciiTheme="majorBidi" w:hAnsiTheme="majorBidi" w:cstheme="majorBidi"/>
                <w:b/>
                <w:bCs/>
                <w:sz w:val="24"/>
                <w:szCs w:val="24"/>
                <w:lang w:bidi="ar-JO"/>
              </w:rPr>
              <w:t>Pre</w:t>
            </w:r>
            <w:r w:rsidR="0065088D" w:rsidRPr="004756A6">
              <w:rPr>
                <w:rFonts w:asciiTheme="majorBidi" w:hAnsiTheme="majorBidi" w:cstheme="majorBidi"/>
                <w:b/>
                <w:bCs/>
                <w:sz w:val="24"/>
                <w:szCs w:val="24"/>
                <w:lang w:bidi="ar-JO"/>
              </w:rPr>
              <w:t>pare all kinds of budgets: Operation budgets and flexible budgets</w:t>
            </w:r>
          </w:p>
        </w:tc>
        <w:tc>
          <w:tcPr>
            <w:tcW w:w="1117" w:type="dxa"/>
            <w:shd w:val="clear" w:color="auto" w:fill="auto"/>
            <w:vAlign w:val="center"/>
          </w:tcPr>
          <w:p w14:paraId="63D87360" w14:textId="2E181581" w:rsidR="00406C25" w:rsidRPr="00C67C39" w:rsidRDefault="008B3C8F" w:rsidP="00BD1A3F">
            <w:pPr>
              <w:jc w:val="center"/>
              <w:rPr>
                <w:rFonts w:asciiTheme="majorBidi" w:hAnsiTheme="majorBidi" w:cstheme="majorBidi"/>
                <w:b/>
                <w:bCs/>
                <w:sz w:val="24"/>
                <w:szCs w:val="24"/>
                <w:rtl/>
                <w:lang w:bidi="ar-JO"/>
              </w:rPr>
            </w:pPr>
            <w:r w:rsidRPr="008B3C8F">
              <w:rPr>
                <w:rFonts w:asciiTheme="majorBidi" w:hAnsiTheme="majorBidi" w:cstheme="majorBidi"/>
                <w:b/>
                <w:bCs/>
                <w:sz w:val="24"/>
                <w:szCs w:val="24"/>
                <w:lang w:bidi="ar-JO"/>
              </w:rPr>
              <w:t>KP2</w:t>
            </w:r>
          </w:p>
        </w:tc>
      </w:tr>
    </w:tbl>
    <w:p w14:paraId="1F326B31" w14:textId="77777777" w:rsidR="00A36993" w:rsidRDefault="00A36993" w:rsidP="00A36993">
      <w:pPr>
        <w:pStyle w:val="ListParagraph"/>
        <w:ind w:left="-112"/>
        <w:jc w:val="center"/>
        <w:rPr>
          <w:rFonts w:asciiTheme="majorBidi" w:hAnsiTheme="majorBidi" w:cstheme="majorBidi"/>
          <w:b/>
          <w:bCs/>
          <w:lang w:bidi="ar-JO"/>
        </w:rPr>
      </w:pPr>
    </w:p>
    <w:p w14:paraId="6C46F883" w14:textId="77777777" w:rsidR="005A6C11" w:rsidRDefault="005A6C11" w:rsidP="00A36993">
      <w:pPr>
        <w:pStyle w:val="ListParagraph"/>
        <w:ind w:left="-112"/>
        <w:jc w:val="center"/>
        <w:rPr>
          <w:rFonts w:asciiTheme="majorBidi" w:hAnsiTheme="majorBidi" w:cstheme="majorBidi"/>
          <w:b/>
          <w:bCs/>
          <w:lang w:bidi="ar-JO"/>
        </w:rPr>
      </w:pPr>
    </w:p>
    <w:p w14:paraId="04AF86BC" w14:textId="58352DB4" w:rsidR="0089151B" w:rsidRPr="00C67C39" w:rsidRDefault="004756A6" w:rsidP="00633D4A">
      <w:pPr>
        <w:pStyle w:val="ListParagraph"/>
        <w:ind w:left="-112"/>
        <w:jc w:val="center"/>
        <w:rPr>
          <w:rFonts w:asciiTheme="majorBidi" w:hAnsiTheme="majorBidi" w:cstheme="majorBidi"/>
          <w:b/>
          <w:bCs/>
          <w:sz w:val="28"/>
          <w:szCs w:val="28"/>
          <w:rtl/>
        </w:rPr>
      </w:pPr>
      <w:r w:rsidRPr="004756A6">
        <w:rPr>
          <w:rFonts w:asciiTheme="majorBidi" w:hAnsiTheme="majorBidi" w:cs="Times New Roman"/>
          <w:b/>
          <w:bCs/>
          <w:rtl/>
          <w:lang w:bidi="ar-JO"/>
        </w:rPr>
        <w:t>.</w:t>
      </w:r>
      <w:r w:rsidR="007C44B6"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007C44B6" w:rsidRPr="00C67C39">
        <w:rPr>
          <w:rFonts w:asciiTheme="majorBidi" w:hAnsiTheme="majorBidi" w:cstheme="majorBidi"/>
          <w:b/>
          <w:bCs/>
          <w:sz w:val="28"/>
          <w:szCs w:val="28"/>
        </w:rPr>
        <w:t>utcomes Assessment Method</w:t>
      </w:r>
      <w:r w:rsidR="007C44B6"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29"/>
        <w:gridCol w:w="1100"/>
      </w:tblGrid>
      <w:tr w:rsidR="0089151B" w:rsidRPr="00C67C39" w14:paraId="555C63D3" w14:textId="77777777" w:rsidTr="005A6C11">
        <w:tc>
          <w:tcPr>
            <w:tcW w:w="8229" w:type="dxa"/>
            <w:shd w:val="clear" w:color="auto" w:fill="D9D9D9" w:themeFill="background1" w:themeFillShade="D9"/>
            <w:vAlign w:val="center"/>
          </w:tcPr>
          <w:p w14:paraId="5CD07CFD" w14:textId="77777777" w:rsidR="0089151B" w:rsidRPr="00A0633D" w:rsidRDefault="009001EB" w:rsidP="001B4F8A">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0" w:type="dxa"/>
            <w:shd w:val="clear" w:color="auto" w:fill="D9D9D9" w:themeFill="background1" w:themeFillShade="D9"/>
            <w:vAlign w:val="center"/>
          </w:tcPr>
          <w:p w14:paraId="4557D392" w14:textId="77777777" w:rsidR="0089151B" w:rsidRPr="00A0633D" w:rsidRDefault="009001EB" w:rsidP="001B4F8A">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14:paraId="3BA61244" w14:textId="77777777" w:rsidTr="005A6C11">
        <w:tc>
          <w:tcPr>
            <w:tcW w:w="8229" w:type="dxa"/>
            <w:shd w:val="clear" w:color="auto" w:fill="auto"/>
            <w:vAlign w:val="center"/>
          </w:tcPr>
          <w:p w14:paraId="546E830C" w14:textId="665270F4" w:rsidR="00406C25" w:rsidRPr="00C67C39" w:rsidRDefault="00633D4A" w:rsidP="001B4F8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Final project-</w:t>
            </w:r>
            <w:r w:rsidR="007406B2">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Using the Excell program to prepare budgets</w:t>
            </w:r>
          </w:p>
        </w:tc>
        <w:tc>
          <w:tcPr>
            <w:tcW w:w="1100" w:type="dxa"/>
            <w:shd w:val="clear" w:color="auto" w:fill="auto"/>
            <w:vAlign w:val="center"/>
          </w:tcPr>
          <w:p w14:paraId="2EA644B1" w14:textId="682E4F28" w:rsidR="00406C25" w:rsidRPr="00C67C39" w:rsidRDefault="008B3C8F" w:rsidP="00C260AA">
            <w:pPr>
              <w:jc w:val="center"/>
              <w:rPr>
                <w:rFonts w:asciiTheme="majorBidi" w:hAnsiTheme="majorBidi" w:cstheme="majorBidi"/>
                <w:b/>
                <w:bCs/>
                <w:sz w:val="24"/>
                <w:szCs w:val="24"/>
                <w:rtl/>
                <w:lang w:bidi="ar-JO"/>
              </w:rPr>
            </w:pPr>
            <w:r w:rsidRPr="008B3C8F">
              <w:rPr>
                <w:rFonts w:asciiTheme="majorBidi" w:hAnsiTheme="majorBidi" w:cstheme="majorBidi"/>
                <w:b/>
                <w:bCs/>
                <w:sz w:val="24"/>
                <w:szCs w:val="24"/>
                <w:lang w:bidi="ar-JO"/>
              </w:rPr>
              <w:t>KP2</w:t>
            </w:r>
          </w:p>
        </w:tc>
      </w:tr>
    </w:tbl>
    <w:p w14:paraId="5CDCEE34" w14:textId="77777777" w:rsidR="0089151B" w:rsidRPr="00C67C39" w:rsidRDefault="0089151B" w:rsidP="0089151B">
      <w:pPr>
        <w:pStyle w:val="ListParagraph"/>
        <w:ind w:left="-112"/>
        <w:jc w:val="center"/>
        <w:rPr>
          <w:rFonts w:asciiTheme="majorBidi" w:hAnsiTheme="majorBidi" w:cstheme="majorBidi"/>
          <w:b/>
          <w:bCs/>
          <w:rtl/>
          <w:lang w:bidi="ar-JO"/>
        </w:rPr>
      </w:pPr>
    </w:p>
    <w:p w14:paraId="22AB21B3" w14:textId="77777777" w:rsidR="002E66FD" w:rsidRPr="00C67C39" w:rsidRDefault="002E66FD" w:rsidP="002E66FD">
      <w:pPr>
        <w:pStyle w:val="ListParagraph"/>
        <w:ind w:left="-112"/>
        <w:jc w:val="center"/>
        <w:rPr>
          <w:rFonts w:asciiTheme="majorBidi" w:hAnsiTheme="majorBidi" w:cstheme="majorBidi"/>
          <w:b/>
          <w:bCs/>
          <w:sz w:val="28"/>
          <w:szCs w:val="28"/>
          <w:rtl/>
        </w:rPr>
      </w:pPr>
    </w:p>
    <w:p w14:paraId="1A389D95" w14:textId="77777777" w:rsidR="002E66FD" w:rsidRDefault="002E66FD" w:rsidP="005A6C11">
      <w:pPr>
        <w:spacing w:after="0" w:line="360" w:lineRule="auto"/>
        <w:jc w:val="center"/>
        <w:rPr>
          <w:rFonts w:asciiTheme="majorBidi" w:hAnsiTheme="majorBidi" w:cstheme="majorBidi"/>
          <w:b/>
          <w:bCs/>
          <w:sz w:val="28"/>
          <w:szCs w:val="28"/>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6300"/>
      </w:tblGrid>
      <w:tr w:rsidR="00E85C2F" w:rsidRPr="00E85C2F" w14:paraId="320D9C2C" w14:textId="77777777" w:rsidTr="00DE387A">
        <w:tc>
          <w:tcPr>
            <w:tcW w:w="9280" w:type="dxa"/>
            <w:gridSpan w:val="2"/>
          </w:tcPr>
          <w:p w14:paraId="5FE01189" w14:textId="3D36E4A6" w:rsidR="00E85C2F" w:rsidRPr="00E85C2F" w:rsidRDefault="00E85C2F" w:rsidP="00E85C2F">
            <w:pPr>
              <w:bidi w:val="0"/>
              <w:spacing w:before="120" w:after="120"/>
              <w:jc w:val="center"/>
              <w:rPr>
                <w:rFonts w:ascii="Arial" w:hAnsi="Arial" w:cs="Arial"/>
                <w:lang w:val="en-GB"/>
              </w:rPr>
            </w:pPr>
            <w:bookmarkStart w:id="2" w:name="_Hlk524887587"/>
            <w:r>
              <w:rPr>
                <w:rFonts w:ascii="Arial" w:hAnsi="Arial" w:cs="Arial"/>
                <w:lang w:val="en-GB"/>
              </w:rPr>
              <w:t>Final Project</w:t>
            </w:r>
            <w:r w:rsidRPr="00E85C2F">
              <w:rPr>
                <w:rFonts w:ascii="Arial" w:hAnsi="Arial" w:cs="Arial"/>
                <w:lang w:val="en-GB"/>
              </w:rPr>
              <w:t xml:space="preserve"> - CVP analysis</w:t>
            </w:r>
          </w:p>
        </w:tc>
      </w:tr>
      <w:tr w:rsidR="00E85C2F" w:rsidRPr="00E85C2F" w14:paraId="1763995A" w14:textId="77777777" w:rsidTr="00DE387A">
        <w:tc>
          <w:tcPr>
            <w:tcW w:w="2980" w:type="dxa"/>
          </w:tcPr>
          <w:p w14:paraId="4F2D10EF" w14:textId="77777777" w:rsidR="00E85C2F" w:rsidRPr="00E85C2F" w:rsidRDefault="00E85C2F" w:rsidP="00E85C2F">
            <w:pPr>
              <w:bidi w:val="0"/>
              <w:spacing w:before="120" w:after="120"/>
              <w:rPr>
                <w:rFonts w:ascii="Arial" w:hAnsi="Arial" w:cs="Arial"/>
                <w:lang w:val="en-GB"/>
              </w:rPr>
            </w:pPr>
            <w:r w:rsidRPr="00E85C2F">
              <w:rPr>
                <w:rFonts w:ascii="Arial" w:hAnsi="Arial" w:cs="Arial"/>
                <w:lang w:val="en-GB"/>
              </w:rPr>
              <w:lastRenderedPageBreak/>
              <w:t>Unit Title</w:t>
            </w:r>
          </w:p>
        </w:tc>
        <w:tc>
          <w:tcPr>
            <w:tcW w:w="6300" w:type="dxa"/>
          </w:tcPr>
          <w:p w14:paraId="0EEF8F92" w14:textId="21FEB6BA" w:rsidR="00E85C2F" w:rsidRPr="00E85C2F" w:rsidRDefault="00E85C2F" w:rsidP="00E85C2F">
            <w:pPr>
              <w:bidi w:val="0"/>
              <w:spacing w:before="120" w:after="120"/>
              <w:rPr>
                <w:rFonts w:ascii="Arial" w:hAnsi="Arial" w:cs="Arial"/>
                <w:lang w:val="en-GB"/>
              </w:rPr>
            </w:pPr>
            <w:r>
              <w:rPr>
                <w:rFonts w:ascii="Arial" w:hAnsi="Arial" w:cs="Arial"/>
                <w:lang w:val="en-GB"/>
              </w:rPr>
              <w:t>C</w:t>
            </w:r>
            <w:r w:rsidRPr="00E85C2F">
              <w:rPr>
                <w:rFonts w:ascii="Arial" w:hAnsi="Arial" w:cs="Arial"/>
                <w:lang w:val="en-GB"/>
              </w:rPr>
              <w:t>ost Accounting</w:t>
            </w:r>
          </w:p>
        </w:tc>
      </w:tr>
      <w:tr w:rsidR="00E85C2F" w:rsidRPr="00E85C2F" w14:paraId="7FBC916F" w14:textId="77777777" w:rsidTr="00DE387A">
        <w:tc>
          <w:tcPr>
            <w:tcW w:w="2980" w:type="dxa"/>
          </w:tcPr>
          <w:p w14:paraId="62FEC5D8" w14:textId="77777777" w:rsidR="00E85C2F" w:rsidRPr="00E85C2F" w:rsidRDefault="00E85C2F" w:rsidP="00E85C2F">
            <w:pPr>
              <w:bidi w:val="0"/>
              <w:spacing w:before="120" w:after="120"/>
              <w:rPr>
                <w:rFonts w:ascii="Arial" w:hAnsi="Arial" w:cs="Arial"/>
                <w:lang w:val="en-GB"/>
              </w:rPr>
            </w:pPr>
            <w:r w:rsidRPr="00E85C2F">
              <w:rPr>
                <w:rFonts w:ascii="Arial" w:hAnsi="Arial" w:cs="Arial"/>
                <w:lang w:val="en-GB"/>
              </w:rPr>
              <w:t>Issue Date</w:t>
            </w:r>
          </w:p>
        </w:tc>
        <w:tc>
          <w:tcPr>
            <w:tcW w:w="6300" w:type="dxa"/>
          </w:tcPr>
          <w:p w14:paraId="62F8D97E" w14:textId="2A160E94" w:rsidR="00E85C2F" w:rsidRPr="00E85C2F" w:rsidRDefault="00E85C2F" w:rsidP="00E85C2F">
            <w:pPr>
              <w:bidi w:val="0"/>
              <w:spacing w:before="120" w:after="120"/>
              <w:rPr>
                <w:rFonts w:ascii="Arial" w:hAnsi="Arial" w:cs="Arial"/>
                <w:lang w:val="en-GB"/>
              </w:rPr>
            </w:pPr>
            <w:r>
              <w:rPr>
                <w:rFonts w:ascii="Arial" w:hAnsi="Arial" w:cs="Arial"/>
                <w:lang w:val="en-GB"/>
              </w:rPr>
              <w:t>17</w:t>
            </w:r>
            <w:r w:rsidRPr="00E85C2F">
              <w:rPr>
                <w:rFonts w:ascii="Arial" w:hAnsi="Arial" w:cs="Arial"/>
                <w:lang w:val="en-GB"/>
              </w:rPr>
              <w:t>.</w:t>
            </w:r>
            <w:r>
              <w:rPr>
                <w:rFonts w:ascii="Arial" w:hAnsi="Arial" w:cs="Arial"/>
                <w:lang w:val="en-GB"/>
              </w:rPr>
              <w:t>10</w:t>
            </w:r>
            <w:r w:rsidRPr="00E85C2F">
              <w:rPr>
                <w:rFonts w:ascii="Arial" w:hAnsi="Arial" w:cs="Arial"/>
                <w:lang w:val="en-GB"/>
              </w:rPr>
              <w:t>.2022</w:t>
            </w:r>
          </w:p>
        </w:tc>
      </w:tr>
      <w:tr w:rsidR="00E85C2F" w:rsidRPr="00E85C2F" w14:paraId="3A76F99C" w14:textId="77777777" w:rsidTr="00DE387A">
        <w:tc>
          <w:tcPr>
            <w:tcW w:w="2980" w:type="dxa"/>
          </w:tcPr>
          <w:p w14:paraId="0024474A" w14:textId="77777777" w:rsidR="00E85C2F" w:rsidRPr="00E85C2F" w:rsidRDefault="00E85C2F" w:rsidP="00E85C2F">
            <w:pPr>
              <w:bidi w:val="0"/>
              <w:spacing w:before="120" w:after="120"/>
              <w:rPr>
                <w:rFonts w:ascii="Arial" w:hAnsi="Arial" w:cs="Arial"/>
                <w:lang w:val="en-GB"/>
              </w:rPr>
            </w:pPr>
            <w:r w:rsidRPr="00E85C2F">
              <w:rPr>
                <w:rFonts w:ascii="Arial" w:hAnsi="Arial" w:cs="Arial"/>
                <w:lang w:val="en-GB"/>
              </w:rPr>
              <w:t xml:space="preserve">Instructions: </w:t>
            </w:r>
          </w:p>
        </w:tc>
        <w:tc>
          <w:tcPr>
            <w:tcW w:w="6300" w:type="dxa"/>
          </w:tcPr>
          <w:p w14:paraId="0ACF8E05" w14:textId="77777777" w:rsidR="00E85C2F" w:rsidRPr="00E85C2F" w:rsidRDefault="00E85C2F" w:rsidP="00E85C2F">
            <w:pPr>
              <w:bidi w:val="0"/>
              <w:rPr>
                <w:lang w:val="en-GB"/>
              </w:rPr>
            </w:pPr>
            <w:r w:rsidRPr="00E85C2F">
              <w:rPr>
                <w:lang w:val="en-GB"/>
              </w:rPr>
              <w:t>Required: For the CVP analysis element of the assignment, you should:</w:t>
            </w:r>
          </w:p>
          <w:p w14:paraId="578808C5" w14:textId="77777777" w:rsidR="00E85C2F" w:rsidRPr="00E85C2F" w:rsidRDefault="00E85C2F" w:rsidP="00E85C2F">
            <w:pPr>
              <w:numPr>
                <w:ilvl w:val="0"/>
                <w:numId w:val="14"/>
              </w:numPr>
              <w:bidi w:val="0"/>
              <w:contextualSpacing/>
              <w:rPr>
                <w:lang w:val="en-GB"/>
              </w:rPr>
            </w:pPr>
            <w:r w:rsidRPr="00E85C2F">
              <w:rPr>
                <w:lang w:val="en-GB"/>
              </w:rPr>
              <w:t>Decide on how many tickets you will sell and calculate potential revenue</w:t>
            </w:r>
          </w:p>
          <w:p w14:paraId="18C54334" w14:textId="77777777" w:rsidR="00E85C2F" w:rsidRPr="00E85C2F" w:rsidRDefault="00E85C2F" w:rsidP="00E85C2F">
            <w:pPr>
              <w:numPr>
                <w:ilvl w:val="0"/>
                <w:numId w:val="14"/>
              </w:numPr>
              <w:bidi w:val="0"/>
              <w:contextualSpacing/>
              <w:rPr>
                <w:lang w:val="en-GB"/>
              </w:rPr>
            </w:pPr>
            <w:r w:rsidRPr="00E85C2F">
              <w:rPr>
                <w:lang w:val="en-GB"/>
              </w:rPr>
              <w:t xml:space="preserve">Identify the cost of everything – e.g. DJs, security, lighting costs, etc. </w:t>
            </w:r>
          </w:p>
          <w:p w14:paraId="62AFDDAE" w14:textId="77777777" w:rsidR="00E85C2F" w:rsidRPr="00E85C2F" w:rsidRDefault="00E85C2F" w:rsidP="00E85C2F">
            <w:pPr>
              <w:numPr>
                <w:ilvl w:val="0"/>
                <w:numId w:val="14"/>
              </w:numPr>
              <w:bidi w:val="0"/>
              <w:contextualSpacing/>
              <w:rPr>
                <w:lang w:val="en-GB"/>
              </w:rPr>
            </w:pPr>
            <w:r w:rsidRPr="00E85C2F">
              <w:rPr>
                <w:lang w:val="en-GB"/>
              </w:rPr>
              <w:t xml:space="preserve">You do not need to calculate the cost of the drinks sold as this will be tricky. However, you do need to consider the cost of </w:t>
            </w:r>
            <w:r w:rsidRPr="00E85C2F">
              <w:rPr>
                <w:u w:val="single"/>
                <w:lang w:val="en-GB"/>
              </w:rPr>
              <w:t>one free drink per customer</w:t>
            </w:r>
          </w:p>
          <w:p w14:paraId="0FD85A78" w14:textId="77777777" w:rsidR="00E85C2F" w:rsidRPr="00E85C2F" w:rsidRDefault="00E85C2F" w:rsidP="00E85C2F">
            <w:pPr>
              <w:numPr>
                <w:ilvl w:val="0"/>
                <w:numId w:val="14"/>
              </w:numPr>
              <w:bidi w:val="0"/>
              <w:contextualSpacing/>
              <w:rPr>
                <w:lang w:val="en-GB"/>
              </w:rPr>
            </w:pPr>
            <w:r w:rsidRPr="00E85C2F">
              <w:rPr>
                <w:lang w:val="en-GB"/>
              </w:rPr>
              <w:t>Identify the fixed and variable costs</w:t>
            </w:r>
          </w:p>
          <w:p w14:paraId="7A13638A" w14:textId="77777777" w:rsidR="00E85C2F" w:rsidRPr="00E85C2F" w:rsidRDefault="00E85C2F" w:rsidP="00E85C2F">
            <w:pPr>
              <w:numPr>
                <w:ilvl w:val="0"/>
                <w:numId w:val="14"/>
              </w:numPr>
              <w:bidi w:val="0"/>
              <w:contextualSpacing/>
              <w:rPr>
                <w:lang w:val="en-GB"/>
              </w:rPr>
            </w:pPr>
            <w:r w:rsidRPr="00E85C2F">
              <w:rPr>
                <w:lang w:val="en-GB"/>
              </w:rPr>
              <w:t>Calculate the potential profit, profit margin</w:t>
            </w:r>
          </w:p>
          <w:p w14:paraId="54DE9CF1" w14:textId="77777777" w:rsidR="00E85C2F" w:rsidRPr="00E85C2F" w:rsidRDefault="00E85C2F" w:rsidP="00E85C2F">
            <w:pPr>
              <w:bidi w:val="0"/>
              <w:spacing w:before="120" w:after="120"/>
              <w:rPr>
                <w:b/>
                <w:bCs/>
                <w:lang w:val="en-GB"/>
              </w:rPr>
            </w:pPr>
            <w:r w:rsidRPr="00E85C2F">
              <w:rPr>
                <w:b/>
                <w:bCs/>
                <w:lang w:val="en-GB"/>
              </w:rPr>
              <w:t>Calculate the break-even point</w:t>
            </w:r>
          </w:p>
          <w:p w14:paraId="7B37B478" w14:textId="77777777" w:rsidR="00E85C2F" w:rsidRPr="00E85C2F" w:rsidRDefault="00E85C2F" w:rsidP="00E85C2F">
            <w:pPr>
              <w:numPr>
                <w:ilvl w:val="0"/>
                <w:numId w:val="15"/>
              </w:numPr>
              <w:bidi w:val="0"/>
              <w:contextualSpacing/>
              <w:jc w:val="both"/>
              <w:rPr>
                <w:rFonts w:ascii="Arial" w:hAnsi="Arial" w:cs="Arial"/>
                <w:lang w:val="en-GB"/>
              </w:rPr>
            </w:pPr>
            <w:r w:rsidRPr="00E85C2F">
              <w:rPr>
                <w:rFonts w:ascii="Arial" w:hAnsi="Arial" w:cs="Arial"/>
                <w:lang w:val="en-GB"/>
              </w:rPr>
              <w:t xml:space="preserve">Your financial details – this must include details of all the costs involved in the whole organisation and running of the event. You must also provide details of your break-even point </w:t>
            </w:r>
          </w:p>
          <w:p w14:paraId="23136784" w14:textId="77777777" w:rsidR="00E85C2F" w:rsidRPr="00E85C2F" w:rsidRDefault="00E85C2F" w:rsidP="00E85C2F">
            <w:pPr>
              <w:bidi w:val="0"/>
              <w:spacing w:before="120" w:after="120"/>
              <w:rPr>
                <w:rFonts w:ascii="Arial" w:hAnsi="Arial" w:cs="Arial"/>
                <w:b/>
                <w:bCs/>
                <w:lang w:val="en-GB"/>
              </w:rPr>
            </w:pPr>
          </w:p>
        </w:tc>
      </w:tr>
      <w:bookmarkEnd w:id="2"/>
    </w:tbl>
    <w:p w14:paraId="09021089" w14:textId="6F93C0BC" w:rsidR="005A6C11" w:rsidRDefault="005A6C11" w:rsidP="005A6C11">
      <w:pPr>
        <w:spacing w:after="0" w:line="360" w:lineRule="auto"/>
        <w:jc w:val="center"/>
        <w:rPr>
          <w:rFonts w:asciiTheme="majorBidi" w:hAnsiTheme="majorBidi" w:cstheme="majorBidi"/>
          <w:b/>
          <w:bCs/>
          <w:sz w:val="28"/>
          <w:szCs w:val="28"/>
          <w:rtl/>
        </w:rPr>
      </w:pPr>
    </w:p>
    <w:p w14:paraId="03A4102B" w14:textId="77777777" w:rsidR="007730BC" w:rsidRPr="00F712EB" w:rsidRDefault="007730BC" w:rsidP="007730BC">
      <w:pPr>
        <w:pStyle w:val="ListParagraph"/>
        <w:numPr>
          <w:ilvl w:val="0"/>
          <w:numId w:val="15"/>
        </w:numPr>
        <w:bidi w:val="0"/>
        <w:ind w:left="540"/>
        <w:rPr>
          <w:b/>
          <w:bCs/>
        </w:rPr>
      </w:pPr>
      <w:r w:rsidRPr="00F712EB">
        <w:rPr>
          <w:b/>
          <w:bCs/>
        </w:rPr>
        <w:t>Use the following table to perform the CVP analysis</w:t>
      </w:r>
      <w:r>
        <w:rPr>
          <w:b/>
          <w:bCs/>
        </w:rPr>
        <w:t>:</w:t>
      </w:r>
    </w:p>
    <w:tbl>
      <w:tblPr>
        <w:tblW w:w="8306" w:type="dxa"/>
        <w:tblInd w:w="-15" w:type="dxa"/>
        <w:tblLayout w:type="fixed"/>
        <w:tblCellMar>
          <w:top w:w="15" w:type="dxa"/>
          <w:left w:w="15" w:type="dxa"/>
          <w:bottom w:w="15" w:type="dxa"/>
          <w:right w:w="15" w:type="dxa"/>
        </w:tblCellMar>
        <w:tblLook w:val="04A0" w:firstRow="1" w:lastRow="0" w:firstColumn="1" w:lastColumn="0" w:noHBand="0" w:noVBand="1"/>
      </w:tblPr>
      <w:tblGrid>
        <w:gridCol w:w="1784"/>
        <w:gridCol w:w="1356"/>
        <w:gridCol w:w="928"/>
        <w:gridCol w:w="1204"/>
        <w:gridCol w:w="1116"/>
        <w:gridCol w:w="1918"/>
      </w:tblGrid>
      <w:tr w:rsidR="007730BC" w14:paraId="53072D2B" w14:textId="77777777" w:rsidTr="00DE387A">
        <w:trPr>
          <w:trHeight w:val="525"/>
        </w:trPr>
        <w:tc>
          <w:tcPr>
            <w:tcW w:w="1784" w:type="dxa"/>
            <w:tcBorders>
              <w:top w:val="single" w:sz="12" w:space="0" w:color="000000"/>
              <w:left w:val="single" w:sz="12" w:space="0" w:color="000000"/>
              <w:bottom w:val="single" w:sz="12" w:space="0" w:color="000000"/>
              <w:right w:val="single" w:sz="4" w:space="0" w:color="000000"/>
            </w:tcBorders>
            <w:shd w:val="clear" w:color="auto" w:fill="5B9BD5"/>
            <w:vAlign w:val="center"/>
          </w:tcPr>
          <w:p w14:paraId="480CEA15"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Units sold</w:t>
            </w:r>
          </w:p>
        </w:tc>
        <w:tc>
          <w:tcPr>
            <w:tcW w:w="1356" w:type="dxa"/>
            <w:tcBorders>
              <w:top w:val="single" w:sz="12" w:space="0" w:color="000000"/>
              <w:left w:val="single" w:sz="4" w:space="0" w:color="000000"/>
              <w:bottom w:val="single" w:sz="12" w:space="0" w:color="000000"/>
              <w:right w:val="single" w:sz="4" w:space="0" w:color="000000"/>
            </w:tcBorders>
            <w:shd w:val="clear" w:color="auto" w:fill="5B9BD5"/>
            <w:vAlign w:val="center"/>
          </w:tcPr>
          <w:p w14:paraId="327D04C4"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Fixed cost</w:t>
            </w:r>
          </w:p>
        </w:tc>
        <w:tc>
          <w:tcPr>
            <w:tcW w:w="928" w:type="dxa"/>
            <w:tcBorders>
              <w:top w:val="single" w:sz="12" w:space="0" w:color="000000"/>
              <w:left w:val="single" w:sz="4" w:space="0" w:color="000000"/>
              <w:bottom w:val="single" w:sz="12" w:space="0" w:color="000000"/>
              <w:right w:val="single" w:sz="4" w:space="0" w:color="000000"/>
            </w:tcBorders>
            <w:shd w:val="clear" w:color="auto" w:fill="5B9BD5"/>
            <w:vAlign w:val="center"/>
          </w:tcPr>
          <w:p w14:paraId="012CA494"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Variable cost per person</w:t>
            </w:r>
          </w:p>
        </w:tc>
        <w:tc>
          <w:tcPr>
            <w:tcW w:w="1204" w:type="dxa"/>
            <w:tcBorders>
              <w:top w:val="single" w:sz="12" w:space="0" w:color="000000"/>
              <w:left w:val="single" w:sz="4" w:space="0" w:color="000000"/>
              <w:bottom w:val="single" w:sz="12" w:space="0" w:color="000000"/>
              <w:right w:val="single" w:sz="4" w:space="0" w:color="000000"/>
            </w:tcBorders>
            <w:shd w:val="clear" w:color="auto" w:fill="5B9BD5"/>
            <w:vAlign w:val="center"/>
          </w:tcPr>
          <w:p w14:paraId="28B27F49"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Total Costs</w:t>
            </w:r>
          </w:p>
        </w:tc>
        <w:tc>
          <w:tcPr>
            <w:tcW w:w="1116" w:type="dxa"/>
            <w:tcBorders>
              <w:top w:val="single" w:sz="12" w:space="0" w:color="000000"/>
              <w:left w:val="single" w:sz="4" w:space="0" w:color="000000"/>
              <w:bottom w:val="single" w:sz="12" w:space="0" w:color="000000"/>
              <w:right w:val="single" w:sz="4" w:space="0" w:color="000000"/>
            </w:tcBorders>
            <w:shd w:val="clear" w:color="auto" w:fill="5B9BD5"/>
            <w:vAlign w:val="center"/>
          </w:tcPr>
          <w:p w14:paraId="62C9CBDD"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Sales</w:t>
            </w:r>
          </w:p>
        </w:tc>
        <w:tc>
          <w:tcPr>
            <w:tcW w:w="1918" w:type="dxa"/>
            <w:tcBorders>
              <w:top w:val="single" w:sz="12" w:space="0" w:color="000000"/>
              <w:left w:val="single" w:sz="4" w:space="0" w:color="000000"/>
              <w:bottom w:val="single" w:sz="12" w:space="0" w:color="000000"/>
              <w:right w:val="single" w:sz="12" w:space="0" w:color="000000"/>
            </w:tcBorders>
            <w:shd w:val="clear" w:color="auto" w:fill="5B9BD5"/>
            <w:vAlign w:val="center"/>
          </w:tcPr>
          <w:p w14:paraId="729ED967" w14:textId="77777777" w:rsidR="007730BC" w:rsidRDefault="007730BC" w:rsidP="00DE387A">
            <w:pPr>
              <w:jc w:val="center"/>
              <w:textAlignment w:val="center"/>
              <w:rPr>
                <w:rFonts w:ascii="Arial" w:eastAsia="Helvetica Neue" w:hAnsi="Arial" w:cs="Arial"/>
                <w:b/>
                <w:color w:val="000000"/>
              </w:rPr>
            </w:pPr>
            <w:r>
              <w:rPr>
                <w:rFonts w:ascii="Arial" w:eastAsia="Helvetica Neue" w:hAnsi="Arial" w:cs="Arial"/>
                <w:b/>
                <w:color w:val="000000"/>
                <w:lang w:bidi="ar"/>
              </w:rPr>
              <w:t>profit/loss</w:t>
            </w:r>
          </w:p>
        </w:tc>
      </w:tr>
      <w:tr w:rsidR="007730BC" w14:paraId="5E34F2D3" w14:textId="77777777" w:rsidTr="00DE387A">
        <w:trPr>
          <w:trHeight w:val="286"/>
        </w:trPr>
        <w:tc>
          <w:tcPr>
            <w:tcW w:w="1784" w:type="dxa"/>
            <w:tcBorders>
              <w:left w:val="single" w:sz="12" w:space="0" w:color="000000"/>
              <w:bottom w:val="single" w:sz="4" w:space="0" w:color="000000"/>
              <w:right w:val="single" w:sz="4" w:space="0" w:color="000000"/>
            </w:tcBorders>
            <w:vAlign w:val="center"/>
          </w:tcPr>
          <w:p w14:paraId="555CA210"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lang w:bidi="ar"/>
              </w:rPr>
              <w:t>0</w:t>
            </w:r>
          </w:p>
        </w:tc>
        <w:tc>
          <w:tcPr>
            <w:tcW w:w="1356" w:type="dxa"/>
            <w:tcBorders>
              <w:left w:val="single" w:sz="4" w:space="0" w:color="000000"/>
              <w:bottom w:val="single" w:sz="4" w:space="0" w:color="000000"/>
              <w:right w:val="single" w:sz="4" w:space="0" w:color="000000"/>
            </w:tcBorders>
            <w:vAlign w:val="center"/>
          </w:tcPr>
          <w:p w14:paraId="5DC218AD"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lang w:bidi="ar"/>
              </w:rPr>
              <w:t>£3,000</w:t>
            </w:r>
          </w:p>
        </w:tc>
        <w:tc>
          <w:tcPr>
            <w:tcW w:w="928" w:type="dxa"/>
            <w:tcBorders>
              <w:left w:val="single" w:sz="4" w:space="0" w:color="000000"/>
              <w:bottom w:val="single" w:sz="4" w:space="0" w:color="000000"/>
              <w:right w:val="single" w:sz="4" w:space="0" w:color="000000"/>
            </w:tcBorders>
            <w:vAlign w:val="center"/>
          </w:tcPr>
          <w:p w14:paraId="7A398F05"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lang w:bidi="ar"/>
              </w:rPr>
              <w:t>40</w:t>
            </w:r>
          </w:p>
        </w:tc>
        <w:tc>
          <w:tcPr>
            <w:tcW w:w="1204" w:type="dxa"/>
            <w:tcBorders>
              <w:left w:val="single" w:sz="4" w:space="0" w:color="000000"/>
              <w:bottom w:val="single" w:sz="4" w:space="0" w:color="000000"/>
              <w:right w:val="single" w:sz="4" w:space="0" w:color="000000"/>
            </w:tcBorders>
            <w:vAlign w:val="center"/>
          </w:tcPr>
          <w:p w14:paraId="0D309B6B"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lang w:bidi="ar"/>
              </w:rPr>
              <w:t>£3,000</w:t>
            </w:r>
          </w:p>
        </w:tc>
        <w:tc>
          <w:tcPr>
            <w:tcW w:w="1116" w:type="dxa"/>
            <w:tcBorders>
              <w:left w:val="single" w:sz="4" w:space="0" w:color="000000"/>
              <w:bottom w:val="single" w:sz="4" w:space="0" w:color="000000"/>
              <w:right w:val="single" w:sz="4" w:space="0" w:color="000000"/>
            </w:tcBorders>
            <w:vAlign w:val="center"/>
          </w:tcPr>
          <w:p w14:paraId="1CC7213A"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lang w:bidi="ar"/>
              </w:rPr>
              <w:t>£0</w:t>
            </w:r>
          </w:p>
        </w:tc>
        <w:tc>
          <w:tcPr>
            <w:tcW w:w="1918" w:type="dxa"/>
            <w:tcBorders>
              <w:left w:val="single" w:sz="4" w:space="0" w:color="000000"/>
              <w:bottom w:val="single" w:sz="4" w:space="0" w:color="000000"/>
              <w:right w:val="single" w:sz="12" w:space="0" w:color="000000"/>
            </w:tcBorders>
            <w:vAlign w:val="center"/>
          </w:tcPr>
          <w:p w14:paraId="1E52813E" w14:textId="77777777" w:rsidR="007730BC" w:rsidRDefault="007730BC" w:rsidP="00DE387A">
            <w:pPr>
              <w:jc w:val="center"/>
              <w:textAlignment w:val="center"/>
              <w:rPr>
                <w:rFonts w:ascii="Arial" w:hAnsi="Arial" w:cs="Arial"/>
                <w:color w:val="FF0000"/>
              </w:rPr>
            </w:pPr>
            <w:r>
              <w:rPr>
                <w:rFonts w:ascii="Arial" w:hAnsi="Arial" w:cs="Arial"/>
                <w:color w:val="FF0000"/>
                <w:lang w:bidi="ar"/>
              </w:rPr>
              <w:t>-£3,000</w:t>
            </w:r>
          </w:p>
        </w:tc>
      </w:tr>
      <w:tr w:rsidR="007730BC" w14:paraId="2153F1F4"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3054778C"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337B091B"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12192315"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6963A109"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2E25D041"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7BB31C5C" w14:textId="77777777" w:rsidR="007730BC" w:rsidRDefault="007730BC" w:rsidP="00DE387A">
            <w:pPr>
              <w:jc w:val="center"/>
              <w:textAlignment w:val="center"/>
              <w:rPr>
                <w:rFonts w:ascii="Arial" w:hAnsi="Arial" w:cs="Arial"/>
                <w:color w:val="FF0000"/>
              </w:rPr>
            </w:pPr>
          </w:p>
        </w:tc>
      </w:tr>
      <w:tr w:rsidR="007730BC" w14:paraId="06C91A9D"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2C75F349"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44030299"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42878192"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63829DA5"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24E6BA74"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428BC31D" w14:textId="77777777" w:rsidR="007730BC" w:rsidRDefault="007730BC" w:rsidP="00DE387A">
            <w:pPr>
              <w:jc w:val="center"/>
              <w:textAlignment w:val="center"/>
              <w:rPr>
                <w:rFonts w:ascii="Arial" w:hAnsi="Arial" w:cs="Arial"/>
                <w:color w:val="FF0000"/>
              </w:rPr>
            </w:pPr>
          </w:p>
        </w:tc>
      </w:tr>
      <w:tr w:rsidR="007730BC" w14:paraId="7908C5F6"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6C0E9BCD"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077BEC1B"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381D7930"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5DBEF4D0"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01C2A941"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23E3E65A" w14:textId="77777777" w:rsidR="007730BC" w:rsidRDefault="007730BC" w:rsidP="00DE387A">
            <w:pPr>
              <w:jc w:val="center"/>
              <w:textAlignment w:val="center"/>
              <w:rPr>
                <w:rFonts w:ascii="Arial" w:hAnsi="Arial" w:cs="Arial"/>
                <w:color w:val="FF0000"/>
              </w:rPr>
            </w:pPr>
          </w:p>
        </w:tc>
      </w:tr>
      <w:tr w:rsidR="007730BC" w14:paraId="6B44B73B"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609F7935"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60F9D66B"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6BA3C3D9"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049D5B24"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23BE1892"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4EC15E1F" w14:textId="77777777" w:rsidR="007730BC" w:rsidRDefault="007730BC" w:rsidP="00DE387A">
            <w:pPr>
              <w:jc w:val="center"/>
              <w:textAlignment w:val="center"/>
              <w:rPr>
                <w:rFonts w:ascii="Arial" w:hAnsi="Arial" w:cs="Arial"/>
                <w:color w:val="FF0000"/>
              </w:rPr>
            </w:pPr>
          </w:p>
        </w:tc>
      </w:tr>
      <w:tr w:rsidR="007730BC" w14:paraId="6F9C9FD1"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463648D2"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B9479D4"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7A12962D"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36182639"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577F2582"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43CECD09" w14:textId="77777777" w:rsidR="007730BC" w:rsidRDefault="007730BC" w:rsidP="00DE387A">
            <w:pPr>
              <w:jc w:val="center"/>
              <w:textAlignment w:val="center"/>
              <w:rPr>
                <w:rFonts w:ascii="Arial" w:hAnsi="Arial" w:cs="Arial"/>
                <w:color w:val="FF0000"/>
              </w:rPr>
            </w:pPr>
          </w:p>
        </w:tc>
      </w:tr>
      <w:tr w:rsidR="007730BC" w14:paraId="5487B892"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66AC150D"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72B084F0"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78E8D6A2"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177EF0FA"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7BEF5E7D"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2908E00A" w14:textId="77777777" w:rsidR="007730BC" w:rsidRDefault="007730BC" w:rsidP="00DE387A">
            <w:pPr>
              <w:jc w:val="center"/>
              <w:textAlignment w:val="center"/>
              <w:rPr>
                <w:rFonts w:ascii="Arial" w:hAnsi="Arial" w:cs="Arial"/>
                <w:color w:val="000000"/>
              </w:rPr>
            </w:pPr>
          </w:p>
        </w:tc>
      </w:tr>
      <w:tr w:rsidR="007730BC" w14:paraId="4DFFC7D3"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75C0AA2E"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7B4D8B30"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68E1A09A"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32DB3100"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1DF3ACE9"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283D2D4E" w14:textId="77777777" w:rsidR="007730BC" w:rsidRDefault="007730BC" w:rsidP="00DE387A">
            <w:pPr>
              <w:jc w:val="center"/>
              <w:textAlignment w:val="center"/>
              <w:rPr>
                <w:rFonts w:ascii="Arial" w:hAnsi="Arial" w:cs="Arial"/>
                <w:color w:val="000000"/>
              </w:rPr>
            </w:pPr>
          </w:p>
        </w:tc>
      </w:tr>
      <w:tr w:rsidR="007730BC" w14:paraId="59BBF9F2"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68A1D639"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3A42A1E"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6BF07978"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0370CFC2"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19DEECF7"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18358F02" w14:textId="77777777" w:rsidR="007730BC" w:rsidRDefault="007730BC" w:rsidP="00DE387A">
            <w:pPr>
              <w:jc w:val="center"/>
              <w:textAlignment w:val="center"/>
              <w:rPr>
                <w:rFonts w:ascii="Arial" w:hAnsi="Arial" w:cs="Arial"/>
                <w:color w:val="000000"/>
              </w:rPr>
            </w:pPr>
          </w:p>
        </w:tc>
      </w:tr>
      <w:tr w:rsidR="007730BC" w14:paraId="763161A3" w14:textId="77777777" w:rsidTr="00DE387A">
        <w:trPr>
          <w:trHeight w:val="286"/>
        </w:trPr>
        <w:tc>
          <w:tcPr>
            <w:tcW w:w="1784" w:type="dxa"/>
            <w:tcBorders>
              <w:top w:val="single" w:sz="4" w:space="0" w:color="000000"/>
              <w:left w:val="single" w:sz="12" w:space="0" w:color="000000"/>
              <w:bottom w:val="single" w:sz="4" w:space="0" w:color="000000"/>
              <w:right w:val="single" w:sz="4" w:space="0" w:color="000000"/>
            </w:tcBorders>
            <w:vAlign w:val="center"/>
          </w:tcPr>
          <w:p w14:paraId="1B7097ED" w14:textId="77777777" w:rsidR="007730BC" w:rsidRDefault="007730BC" w:rsidP="00DE387A">
            <w:pPr>
              <w:jc w:val="center"/>
              <w:textAlignment w:val="center"/>
              <w:rPr>
                <w:rFonts w:ascii="Arial" w:eastAsia="Helvetica Neue Light" w:hAnsi="Arial" w:cs="Arial"/>
                <w:color w:val="00000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49811EDD"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4" w:space="0" w:color="000000"/>
              <w:right w:val="single" w:sz="4" w:space="0" w:color="000000"/>
            </w:tcBorders>
            <w:vAlign w:val="center"/>
          </w:tcPr>
          <w:p w14:paraId="7989CDDD"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4" w:space="0" w:color="000000"/>
              <w:right w:val="single" w:sz="4" w:space="0" w:color="000000"/>
            </w:tcBorders>
            <w:vAlign w:val="center"/>
          </w:tcPr>
          <w:p w14:paraId="36AB7F5D"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6C41D1CC"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4" w:space="0" w:color="000000"/>
              <w:right w:val="single" w:sz="12" w:space="0" w:color="000000"/>
            </w:tcBorders>
            <w:vAlign w:val="center"/>
          </w:tcPr>
          <w:p w14:paraId="341A7619" w14:textId="77777777" w:rsidR="007730BC" w:rsidRDefault="007730BC" w:rsidP="00DE387A">
            <w:pPr>
              <w:jc w:val="center"/>
              <w:textAlignment w:val="center"/>
              <w:rPr>
                <w:rFonts w:ascii="Arial" w:hAnsi="Arial" w:cs="Arial"/>
                <w:color w:val="000000"/>
              </w:rPr>
            </w:pPr>
          </w:p>
        </w:tc>
      </w:tr>
      <w:tr w:rsidR="007730BC" w14:paraId="5D1A726A" w14:textId="77777777" w:rsidTr="00DE387A">
        <w:trPr>
          <w:trHeight w:val="286"/>
        </w:trPr>
        <w:tc>
          <w:tcPr>
            <w:tcW w:w="1784" w:type="dxa"/>
            <w:tcBorders>
              <w:top w:val="single" w:sz="4" w:space="0" w:color="000000"/>
              <w:left w:val="single" w:sz="12" w:space="0" w:color="000000"/>
              <w:bottom w:val="single" w:sz="12" w:space="0" w:color="000000"/>
              <w:right w:val="single" w:sz="4" w:space="0" w:color="000000"/>
            </w:tcBorders>
            <w:vAlign w:val="center"/>
          </w:tcPr>
          <w:p w14:paraId="5F7BB222" w14:textId="77777777" w:rsidR="007730BC" w:rsidRDefault="007730BC" w:rsidP="00DE387A">
            <w:pPr>
              <w:jc w:val="center"/>
              <w:textAlignment w:val="center"/>
              <w:rPr>
                <w:rFonts w:ascii="Arial" w:eastAsia="Helvetica Neue Light" w:hAnsi="Arial" w:cs="Arial"/>
                <w:color w:val="000000"/>
              </w:rPr>
            </w:pPr>
            <w:r>
              <w:rPr>
                <w:rFonts w:ascii="Arial" w:eastAsia="Helvetica Neue Light" w:hAnsi="Arial" w:cs="Arial"/>
                <w:color w:val="000000"/>
              </w:rPr>
              <w:t>1000</w:t>
            </w:r>
          </w:p>
        </w:tc>
        <w:tc>
          <w:tcPr>
            <w:tcW w:w="1356" w:type="dxa"/>
            <w:tcBorders>
              <w:top w:val="single" w:sz="4" w:space="0" w:color="000000"/>
              <w:left w:val="single" w:sz="4" w:space="0" w:color="000000"/>
              <w:bottom w:val="single" w:sz="12" w:space="0" w:color="000000"/>
              <w:right w:val="single" w:sz="4" w:space="0" w:color="000000"/>
            </w:tcBorders>
            <w:vAlign w:val="center"/>
          </w:tcPr>
          <w:p w14:paraId="276DAF60" w14:textId="77777777" w:rsidR="007730BC" w:rsidRDefault="007730BC" w:rsidP="00DE387A">
            <w:pPr>
              <w:jc w:val="center"/>
              <w:textAlignment w:val="center"/>
              <w:rPr>
                <w:rFonts w:ascii="Arial" w:eastAsia="Helvetica Neue Light" w:hAnsi="Arial" w:cs="Arial"/>
                <w:color w:val="000000"/>
              </w:rPr>
            </w:pPr>
          </w:p>
        </w:tc>
        <w:tc>
          <w:tcPr>
            <w:tcW w:w="928" w:type="dxa"/>
            <w:tcBorders>
              <w:left w:val="single" w:sz="4" w:space="0" w:color="000000"/>
              <w:bottom w:val="single" w:sz="12" w:space="0" w:color="000000"/>
              <w:right w:val="single" w:sz="4" w:space="0" w:color="000000"/>
            </w:tcBorders>
            <w:vAlign w:val="center"/>
          </w:tcPr>
          <w:p w14:paraId="35EDB45E" w14:textId="77777777" w:rsidR="007730BC" w:rsidRDefault="007730BC" w:rsidP="00DE387A">
            <w:pPr>
              <w:jc w:val="center"/>
              <w:textAlignment w:val="center"/>
              <w:rPr>
                <w:rFonts w:ascii="Arial" w:eastAsia="Helvetica Neue Light" w:hAnsi="Arial" w:cs="Arial"/>
                <w:color w:val="000000"/>
              </w:rPr>
            </w:pPr>
          </w:p>
        </w:tc>
        <w:tc>
          <w:tcPr>
            <w:tcW w:w="1204" w:type="dxa"/>
            <w:tcBorders>
              <w:left w:val="single" w:sz="4" w:space="0" w:color="000000"/>
              <w:bottom w:val="single" w:sz="12" w:space="0" w:color="000000"/>
              <w:right w:val="single" w:sz="4" w:space="0" w:color="000000"/>
            </w:tcBorders>
            <w:vAlign w:val="center"/>
          </w:tcPr>
          <w:p w14:paraId="7B2D405A" w14:textId="77777777" w:rsidR="007730BC" w:rsidRDefault="007730BC" w:rsidP="00DE387A">
            <w:pPr>
              <w:jc w:val="center"/>
              <w:textAlignment w:val="center"/>
              <w:rPr>
                <w:rFonts w:ascii="Arial" w:eastAsia="Helvetica Neue Light" w:hAnsi="Arial" w:cs="Arial"/>
                <w:color w:val="000000"/>
              </w:rPr>
            </w:pPr>
          </w:p>
        </w:tc>
        <w:tc>
          <w:tcPr>
            <w:tcW w:w="1116" w:type="dxa"/>
            <w:tcBorders>
              <w:top w:val="single" w:sz="4" w:space="0" w:color="000000"/>
              <w:left w:val="single" w:sz="4" w:space="0" w:color="000000"/>
              <w:bottom w:val="single" w:sz="12" w:space="0" w:color="000000"/>
              <w:right w:val="single" w:sz="4" w:space="0" w:color="000000"/>
            </w:tcBorders>
            <w:vAlign w:val="center"/>
          </w:tcPr>
          <w:p w14:paraId="120AC478" w14:textId="77777777" w:rsidR="007730BC" w:rsidRDefault="007730BC" w:rsidP="00DE387A">
            <w:pPr>
              <w:jc w:val="center"/>
              <w:textAlignment w:val="center"/>
              <w:rPr>
                <w:rFonts w:ascii="Arial" w:eastAsia="Helvetica Neue Light" w:hAnsi="Arial" w:cs="Arial"/>
                <w:color w:val="000000"/>
              </w:rPr>
            </w:pPr>
          </w:p>
        </w:tc>
        <w:tc>
          <w:tcPr>
            <w:tcW w:w="1918" w:type="dxa"/>
            <w:tcBorders>
              <w:top w:val="single" w:sz="4" w:space="0" w:color="000000"/>
              <w:left w:val="single" w:sz="4" w:space="0" w:color="000000"/>
              <w:bottom w:val="single" w:sz="12" w:space="0" w:color="000000"/>
              <w:right w:val="single" w:sz="12" w:space="0" w:color="000000"/>
            </w:tcBorders>
            <w:vAlign w:val="center"/>
          </w:tcPr>
          <w:p w14:paraId="421FE82A" w14:textId="77777777" w:rsidR="007730BC" w:rsidRDefault="007730BC" w:rsidP="00DE387A">
            <w:pPr>
              <w:jc w:val="center"/>
              <w:textAlignment w:val="center"/>
              <w:rPr>
                <w:rFonts w:ascii="Arial" w:hAnsi="Arial" w:cs="Arial"/>
                <w:color w:val="000000"/>
              </w:rPr>
            </w:pPr>
          </w:p>
        </w:tc>
      </w:tr>
    </w:tbl>
    <w:p w14:paraId="5AA44092" w14:textId="05831BEE" w:rsidR="007730BC" w:rsidRDefault="001E1783" w:rsidP="001E1783">
      <w:pPr>
        <w:jc w:val="right"/>
      </w:pPr>
      <w:r w:rsidRPr="001E1783">
        <w:t>Rubric -Cost-Volume-Profit Graphing Exercise</w:t>
      </w:r>
    </w:p>
    <w:tbl>
      <w:tblPr>
        <w:tblStyle w:val="TableGrid"/>
        <w:tblpPr w:leftFromText="180" w:rightFromText="180" w:vertAnchor="page" w:horzAnchor="page" w:tblpX="1092" w:tblpY="3330"/>
        <w:tblOverlap w:val="never"/>
        <w:tblW w:w="10641" w:type="dxa"/>
        <w:tblLook w:val="04A0" w:firstRow="1" w:lastRow="0" w:firstColumn="1" w:lastColumn="0" w:noHBand="0" w:noVBand="1"/>
      </w:tblPr>
      <w:tblGrid>
        <w:gridCol w:w="1783"/>
        <w:gridCol w:w="3120"/>
        <w:gridCol w:w="2880"/>
        <w:gridCol w:w="2858"/>
      </w:tblGrid>
      <w:tr w:rsidR="001E1783" w14:paraId="793B136E" w14:textId="77777777" w:rsidTr="00DE387A">
        <w:trPr>
          <w:trHeight w:val="634"/>
        </w:trPr>
        <w:tc>
          <w:tcPr>
            <w:tcW w:w="1783" w:type="dxa"/>
          </w:tcPr>
          <w:p w14:paraId="45B2FA53" w14:textId="77777777" w:rsidR="001E1783" w:rsidRDefault="001E1783" w:rsidP="00DE387A"/>
        </w:tc>
        <w:tc>
          <w:tcPr>
            <w:tcW w:w="3120" w:type="dxa"/>
          </w:tcPr>
          <w:p w14:paraId="7E3A2C3F" w14:textId="77777777" w:rsidR="001E1783" w:rsidRDefault="001E1783" w:rsidP="00DE387A">
            <w:pPr>
              <w:jc w:val="center"/>
            </w:pPr>
            <w:r>
              <w:rPr>
                <w:b/>
                <w:bCs/>
              </w:rPr>
              <w:t>Exemplary</w:t>
            </w:r>
          </w:p>
        </w:tc>
        <w:tc>
          <w:tcPr>
            <w:tcW w:w="2880" w:type="dxa"/>
          </w:tcPr>
          <w:p w14:paraId="18C074E2" w14:textId="77777777" w:rsidR="001E1783" w:rsidRDefault="001E1783" w:rsidP="00DE387A">
            <w:pPr>
              <w:jc w:val="center"/>
            </w:pPr>
            <w:r>
              <w:rPr>
                <w:b/>
                <w:bCs/>
              </w:rPr>
              <w:t>Competent</w:t>
            </w:r>
          </w:p>
        </w:tc>
        <w:tc>
          <w:tcPr>
            <w:tcW w:w="2858" w:type="dxa"/>
          </w:tcPr>
          <w:p w14:paraId="2A50CFA7" w14:textId="77777777" w:rsidR="001E1783" w:rsidRDefault="001E1783" w:rsidP="00DE387A">
            <w:pPr>
              <w:jc w:val="center"/>
            </w:pPr>
            <w:r>
              <w:rPr>
                <w:b/>
                <w:bCs/>
              </w:rPr>
              <w:t>Beginning</w:t>
            </w:r>
          </w:p>
        </w:tc>
      </w:tr>
      <w:tr w:rsidR="001E1783" w14:paraId="731C557D" w14:textId="77777777" w:rsidTr="00DE387A">
        <w:trPr>
          <w:trHeight w:val="3723"/>
        </w:trPr>
        <w:tc>
          <w:tcPr>
            <w:tcW w:w="1783" w:type="dxa"/>
          </w:tcPr>
          <w:p w14:paraId="6A655407" w14:textId="77777777" w:rsidR="001E1783" w:rsidRDefault="001E1783" w:rsidP="007647C4">
            <w:pPr>
              <w:jc w:val="right"/>
              <w:rPr>
                <w:b/>
                <w:bCs/>
              </w:rPr>
            </w:pPr>
            <w:r>
              <w:rPr>
                <w:b/>
                <w:bCs/>
              </w:rPr>
              <w:t>Graphing Skills</w:t>
            </w:r>
          </w:p>
          <w:p w14:paraId="4C556E21" w14:textId="77777777" w:rsidR="001E1783" w:rsidRDefault="001E1783" w:rsidP="007647C4">
            <w:pPr>
              <w:jc w:val="right"/>
            </w:pPr>
          </w:p>
        </w:tc>
        <w:tc>
          <w:tcPr>
            <w:tcW w:w="3120" w:type="dxa"/>
          </w:tcPr>
          <w:p w14:paraId="046EBCD0" w14:textId="77777777" w:rsidR="001E1783" w:rsidRDefault="001E1783" w:rsidP="007647C4">
            <w:pPr>
              <w:jc w:val="right"/>
            </w:pPr>
            <w:r>
              <w:t>All appropriate financial data was transferred from the problem to both charts and located on the chart. Written annotations on charts reflect an understanding of transferring of mathematical information to a visual presentation and how to use the chart to convey the information.</w:t>
            </w:r>
          </w:p>
          <w:p w14:paraId="274E1C5B" w14:textId="77777777" w:rsidR="001E1783" w:rsidRDefault="001E1783" w:rsidP="007647C4">
            <w:pPr>
              <w:jc w:val="right"/>
            </w:pPr>
          </w:p>
        </w:tc>
        <w:tc>
          <w:tcPr>
            <w:tcW w:w="2880" w:type="dxa"/>
          </w:tcPr>
          <w:p w14:paraId="7AA289A6" w14:textId="77777777" w:rsidR="001E1783" w:rsidRDefault="001E1783" w:rsidP="007647C4">
            <w:pPr>
              <w:jc w:val="right"/>
            </w:pPr>
            <w:r>
              <w:t>At least 75% of the appropriate financial data was transferred from the problem to both charts and located on the chart correctly. Most of the written annotations on charts reflect an understanding of transferring of mathematical information to a visual presentation and the chart to conveyed a majority of the correct information.</w:t>
            </w:r>
          </w:p>
          <w:p w14:paraId="4887A728" w14:textId="77777777" w:rsidR="001E1783" w:rsidRDefault="001E1783" w:rsidP="007647C4">
            <w:pPr>
              <w:jc w:val="right"/>
            </w:pPr>
          </w:p>
        </w:tc>
        <w:tc>
          <w:tcPr>
            <w:tcW w:w="2858" w:type="dxa"/>
          </w:tcPr>
          <w:p w14:paraId="17247B22" w14:textId="77777777" w:rsidR="001E1783" w:rsidRDefault="001E1783" w:rsidP="007647C4">
            <w:pPr>
              <w:jc w:val="right"/>
            </w:pPr>
            <w:r>
              <w:t xml:space="preserve">Little or none of the appropriate financial data was transferred from the problem to both charts. Little or none of the financial data was located on the chart correctly. Written annotations on charts do not reflect an understanding of </w:t>
            </w:r>
            <w:proofErr w:type="spellStart"/>
            <w:r>
              <w:t>transfering</w:t>
            </w:r>
            <w:proofErr w:type="spellEnd"/>
            <w:r>
              <w:t xml:space="preserve"> of mathematical information to a visual presentation. The student was not able to use the chart to convey the information.</w:t>
            </w:r>
          </w:p>
          <w:p w14:paraId="6D947368" w14:textId="77777777" w:rsidR="001E1783" w:rsidRDefault="001E1783" w:rsidP="007647C4">
            <w:pPr>
              <w:jc w:val="right"/>
            </w:pPr>
          </w:p>
        </w:tc>
      </w:tr>
      <w:tr w:rsidR="001E1783" w14:paraId="73920EE6" w14:textId="77777777" w:rsidTr="00DE387A">
        <w:trPr>
          <w:trHeight w:val="3505"/>
        </w:trPr>
        <w:tc>
          <w:tcPr>
            <w:tcW w:w="1783" w:type="dxa"/>
          </w:tcPr>
          <w:p w14:paraId="21088E3A" w14:textId="77777777" w:rsidR="001E1783" w:rsidRDefault="001E1783" w:rsidP="007647C4">
            <w:pPr>
              <w:jc w:val="right"/>
              <w:rPr>
                <w:b/>
                <w:bCs/>
              </w:rPr>
            </w:pPr>
            <w:r>
              <w:rPr>
                <w:b/>
                <w:bCs/>
              </w:rPr>
              <w:t>CVP Concepts</w:t>
            </w:r>
          </w:p>
          <w:p w14:paraId="60451D9C" w14:textId="77777777" w:rsidR="001E1783" w:rsidRDefault="001E1783" w:rsidP="007647C4">
            <w:pPr>
              <w:jc w:val="right"/>
            </w:pPr>
          </w:p>
        </w:tc>
        <w:tc>
          <w:tcPr>
            <w:tcW w:w="3120" w:type="dxa"/>
          </w:tcPr>
          <w:p w14:paraId="568DE201" w14:textId="77777777" w:rsidR="001E1783" w:rsidRDefault="001E1783" w:rsidP="007647C4">
            <w:pPr>
              <w:jc w:val="right"/>
            </w:pPr>
            <w:r>
              <w:t>The CVP chart for last year's results correctly represents the BE point, profit or loss, and the maximum performance. This year, the CVP chart correctly represents the BE point, profit or loss, and the maximum performance.</w:t>
            </w:r>
          </w:p>
          <w:p w14:paraId="1C2435A1" w14:textId="77777777" w:rsidR="001E1783" w:rsidRDefault="001E1783" w:rsidP="007647C4">
            <w:pPr>
              <w:jc w:val="right"/>
            </w:pPr>
          </w:p>
        </w:tc>
        <w:tc>
          <w:tcPr>
            <w:tcW w:w="2880" w:type="dxa"/>
          </w:tcPr>
          <w:p w14:paraId="342A1F3B" w14:textId="77777777" w:rsidR="001E1783" w:rsidRDefault="001E1783" w:rsidP="007647C4">
            <w:pPr>
              <w:jc w:val="right"/>
            </w:pPr>
            <w:r>
              <w:t>The CVP chart for last year's results correctly represents the BE point and either profit or loss, or the maximum performance, but not both. For this year, the advertising expense was added. For the current year, the CVP chart correctly represents the BE point, and either this year's profit or loss or the maximum performance, but not both.</w:t>
            </w:r>
          </w:p>
          <w:p w14:paraId="4EFCE7AF" w14:textId="77777777" w:rsidR="001E1783" w:rsidRDefault="001E1783" w:rsidP="007647C4">
            <w:pPr>
              <w:jc w:val="right"/>
            </w:pPr>
          </w:p>
        </w:tc>
        <w:tc>
          <w:tcPr>
            <w:tcW w:w="2858" w:type="dxa"/>
          </w:tcPr>
          <w:p w14:paraId="575108D4" w14:textId="77777777" w:rsidR="001E1783" w:rsidRDefault="001E1783" w:rsidP="007647C4">
            <w:pPr>
              <w:jc w:val="right"/>
            </w:pPr>
            <w:r>
              <w:t>The CVP chart for last year's results does not correctly represent the BE point, profit or loss, and the maximum performance. The student did not correctly use this year's data or, using the data presented for this year, the CVP chart does not correctly represent the BE point, this year's profit or loss, and the maximum performance.</w:t>
            </w:r>
          </w:p>
          <w:p w14:paraId="5ACC8834" w14:textId="77777777" w:rsidR="001E1783" w:rsidRDefault="001E1783" w:rsidP="007647C4">
            <w:pPr>
              <w:jc w:val="right"/>
            </w:pPr>
          </w:p>
        </w:tc>
      </w:tr>
      <w:tr w:rsidR="001E1783" w14:paraId="27433632" w14:textId="77777777" w:rsidTr="00DE387A">
        <w:trPr>
          <w:trHeight w:val="2203"/>
        </w:trPr>
        <w:tc>
          <w:tcPr>
            <w:tcW w:w="1783" w:type="dxa"/>
          </w:tcPr>
          <w:p w14:paraId="45528FDB" w14:textId="77777777" w:rsidR="001E1783" w:rsidRDefault="001E1783" w:rsidP="007647C4">
            <w:pPr>
              <w:jc w:val="right"/>
            </w:pPr>
            <w:r>
              <w:t>Graphical Analysis</w:t>
            </w:r>
          </w:p>
          <w:p w14:paraId="0B65999B" w14:textId="77777777" w:rsidR="001E1783" w:rsidRDefault="001E1783" w:rsidP="007647C4">
            <w:pPr>
              <w:jc w:val="right"/>
            </w:pPr>
          </w:p>
        </w:tc>
        <w:tc>
          <w:tcPr>
            <w:tcW w:w="3120" w:type="dxa"/>
          </w:tcPr>
          <w:p w14:paraId="53C28901" w14:textId="77777777" w:rsidR="001E1783" w:rsidRDefault="001E1783" w:rsidP="007647C4">
            <w:pPr>
              <w:jc w:val="right"/>
            </w:pPr>
            <w:r>
              <w:t>The chart design properly shows the financial data from the problem. The student appears to have read and interpreted the chart consistent with the graphical depiction.</w:t>
            </w:r>
          </w:p>
          <w:p w14:paraId="690EBFF5" w14:textId="77777777" w:rsidR="001E1783" w:rsidRDefault="001E1783" w:rsidP="007647C4">
            <w:pPr>
              <w:jc w:val="right"/>
            </w:pPr>
          </w:p>
        </w:tc>
        <w:tc>
          <w:tcPr>
            <w:tcW w:w="2880" w:type="dxa"/>
          </w:tcPr>
          <w:p w14:paraId="75E6F69D" w14:textId="77777777" w:rsidR="001E1783" w:rsidRDefault="001E1783" w:rsidP="007647C4">
            <w:pPr>
              <w:jc w:val="right"/>
            </w:pPr>
            <w:r>
              <w:t>The chart design properly shows at least 75% of the financial data from the problem. The student appears to have read and interpreted the chart consistent with the graphical depiction, even if the depiction has errors.</w:t>
            </w:r>
          </w:p>
          <w:p w14:paraId="388FD25B" w14:textId="77777777" w:rsidR="001E1783" w:rsidRDefault="001E1783" w:rsidP="007647C4">
            <w:pPr>
              <w:jc w:val="right"/>
            </w:pPr>
          </w:p>
        </w:tc>
        <w:tc>
          <w:tcPr>
            <w:tcW w:w="2858" w:type="dxa"/>
          </w:tcPr>
          <w:p w14:paraId="0085C780" w14:textId="77777777" w:rsidR="001E1783" w:rsidRDefault="001E1783" w:rsidP="007647C4">
            <w:pPr>
              <w:jc w:val="right"/>
            </w:pPr>
            <w:r>
              <w:t>The chart design does not properly show the financial data from the problem. The student has not read and interpreted the chart consistent with the graphical depiction.</w:t>
            </w:r>
          </w:p>
        </w:tc>
      </w:tr>
    </w:tbl>
    <w:p w14:paraId="11D32A78" w14:textId="2137F467" w:rsidR="001E1783" w:rsidRPr="001E1783" w:rsidRDefault="001E1783" w:rsidP="001E1783"/>
    <w:sectPr w:rsidR="001E1783" w:rsidRPr="001E1783" w:rsidSect="00C069DE">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A8B22" w14:textId="77777777" w:rsidR="001E1104" w:rsidRDefault="001E1104" w:rsidP="00885D88">
      <w:pPr>
        <w:spacing w:after="0" w:line="240" w:lineRule="auto"/>
      </w:pPr>
      <w:r>
        <w:separator/>
      </w:r>
    </w:p>
  </w:endnote>
  <w:endnote w:type="continuationSeparator" w:id="0">
    <w:p w14:paraId="2E191F9A" w14:textId="77777777" w:rsidR="001E1104" w:rsidRDefault="001E1104"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Segoe Print"/>
    <w:charset w:val="00"/>
    <w:family w:val="auto"/>
    <w:pitch w:val="default"/>
    <w:sig w:usb0="00000000" w:usb1="00000000" w:usb2="00000000" w:usb3="00000000" w:csb0="00040001" w:csb1="00000000"/>
  </w:font>
  <w:font w:name="Helvetica Neue Light">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2AFF325B"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77197E">
              <w:rPr>
                <w:b/>
                <w:bCs/>
                <w:noProof/>
                <w:sz w:val="24"/>
                <w:szCs w:val="24"/>
              </w:rPr>
              <w:t>6</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77197E">
              <w:rPr>
                <w:b/>
                <w:bCs/>
                <w:noProof/>
                <w:sz w:val="24"/>
                <w:szCs w:val="24"/>
              </w:rPr>
              <w:t>6</w:t>
            </w:r>
            <w:r w:rsidR="00DD67EA">
              <w:rPr>
                <w:b/>
                <w:bCs/>
                <w:sz w:val="24"/>
                <w:szCs w:val="24"/>
              </w:rPr>
              <w:fldChar w:fldCharType="end"/>
            </w:r>
          </w:p>
        </w:sdtContent>
      </w:sdt>
    </w:sdtContent>
  </w:sdt>
  <w:p w14:paraId="1B3B9DE9"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A53A9" w14:textId="77777777" w:rsidR="001E1104" w:rsidRDefault="001E1104" w:rsidP="00885D88">
      <w:pPr>
        <w:spacing w:after="0" w:line="240" w:lineRule="auto"/>
      </w:pPr>
      <w:r>
        <w:separator/>
      </w:r>
    </w:p>
  </w:footnote>
  <w:footnote w:type="continuationSeparator" w:id="0">
    <w:p w14:paraId="607AF2E9" w14:textId="77777777" w:rsidR="001E1104" w:rsidRDefault="001E1104"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75pt;height:10.5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15:restartNumberingAfterBreak="0">
    <w:nsid w:val="19267202"/>
    <w:multiLevelType w:val="hybridMultilevel"/>
    <w:tmpl w:val="39D620B4"/>
    <w:lvl w:ilvl="0" w:tplc="CE28531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C24BE"/>
    <w:multiLevelType w:val="hybridMultilevel"/>
    <w:tmpl w:val="4674241A"/>
    <w:lvl w:ilvl="0" w:tplc="25B625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E3CC5"/>
    <w:multiLevelType w:val="hybridMultilevel"/>
    <w:tmpl w:val="15D26AB0"/>
    <w:lvl w:ilvl="0" w:tplc="72580CEC">
      <w:start w:val="4"/>
      <w:numFmt w:val="bullet"/>
      <w:lvlText w:val="-"/>
      <w:lvlJc w:val="left"/>
      <w:pPr>
        <w:ind w:left="1764" w:hanging="1404"/>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2" w15:restartNumberingAfterBreak="0">
    <w:nsid w:val="5E3C741E"/>
    <w:multiLevelType w:val="hybridMultilevel"/>
    <w:tmpl w:val="CC86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56730"/>
    <w:multiLevelType w:val="hybridMultilevel"/>
    <w:tmpl w:val="F7CE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7"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8" w15:restartNumberingAfterBreak="0">
    <w:nsid w:val="72894678"/>
    <w:multiLevelType w:val="hybridMultilevel"/>
    <w:tmpl w:val="6B6A6486"/>
    <w:lvl w:ilvl="0" w:tplc="65304848">
      <w:start w:val="6"/>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26961">
    <w:abstractNumId w:val="15"/>
  </w:num>
  <w:num w:numId="2" w16cid:durableId="2012635919">
    <w:abstractNumId w:val="6"/>
  </w:num>
  <w:num w:numId="3" w16cid:durableId="1277247949">
    <w:abstractNumId w:val="3"/>
  </w:num>
  <w:num w:numId="4" w16cid:durableId="1547330285">
    <w:abstractNumId w:val="1"/>
  </w:num>
  <w:num w:numId="5" w16cid:durableId="1905330143">
    <w:abstractNumId w:val="8"/>
  </w:num>
  <w:num w:numId="6" w16cid:durableId="1728452603">
    <w:abstractNumId w:val="0"/>
  </w:num>
  <w:num w:numId="7" w16cid:durableId="1255632863">
    <w:abstractNumId w:val="16"/>
  </w:num>
  <w:num w:numId="8" w16cid:durableId="1695039677">
    <w:abstractNumId w:val="17"/>
  </w:num>
  <w:num w:numId="9" w16cid:durableId="333383207">
    <w:abstractNumId w:val="11"/>
  </w:num>
  <w:num w:numId="10" w16cid:durableId="1148549157">
    <w:abstractNumId w:val="5"/>
  </w:num>
  <w:num w:numId="11" w16cid:durableId="384914593">
    <w:abstractNumId w:val="10"/>
  </w:num>
  <w:num w:numId="12" w16cid:durableId="1713722242">
    <w:abstractNumId w:val="14"/>
  </w:num>
  <w:num w:numId="13" w16cid:durableId="1618174282">
    <w:abstractNumId w:val="2"/>
  </w:num>
  <w:num w:numId="14" w16cid:durableId="1712267933">
    <w:abstractNumId w:val="13"/>
  </w:num>
  <w:num w:numId="15" w16cid:durableId="649988809">
    <w:abstractNumId w:val="4"/>
  </w:num>
  <w:num w:numId="16" w16cid:durableId="296954356">
    <w:abstractNumId w:val="18"/>
  </w:num>
  <w:num w:numId="17" w16cid:durableId="1395619998">
    <w:abstractNumId w:val="7"/>
  </w:num>
  <w:num w:numId="18" w16cid:durableId="2132285610">
    <w:abstractNumId w:val="12"/>
  </w:num>
  <w:num w:numId="19" w16cid:durableId="325019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10917"/>
    <w:rsid w:val="000165A3"/>
    <w:rsid w:val="00023E4C"/>
    <w:rsid w:val="000242A3"/>
    <w:rsid w:val="00025586"/>
    <w:rsid w:val="00032153"/>
    <w:rsid w:val="000327D6"/>
    <w:rsid w:val="00033049"/>
    <w:rsid w:val="000330B7"/>
    <w:rsid w:val="00043343"/>
    <w:rsid w:val="00054486"/>
    <w:rsid w:val="0006145B"/>
    <w:rsid w:val="000629E7"/>
    <w:rsid w:val="00063DB5"/>
    <w:rsid w:val="000726BD"/>
    <w:rsid w:val="0008700D"/>
    <w:rsid w:val="000A61AB"/>
    <w:rsid w:val="000B11CB"/>
    <w:rsid w:val="000B18B9"/>
    <w:rsid w:val="000B3ECC"/>
    <w:rsid w:val="000B618D"/>
    <w:rsid w:val="000B7393"/>
    <w:rsid w:val="000C5774"/>
    <w:rsid w:val="000E6129"/>
    <w:rsid w:val="00103B7E"/>
    <w:rsid w:val="00111864"/>
    <w:rsid w:val="0011746B"/>
    <w:rsid w:val="00123BAE"/>
    <w:rsid w:val="00125A97"/>
    <w:rsid w:val="00126BA2"/>
    <w:rsid w:val="001272DC"/>
    <w:rsid w:val="00135F41"/>
    <w:rsid w:val="00146929"/>
    <w:rsid w:val="00164060"/>
    <w:rsid w:val="00166188"/>
    <w:rsid w:val="00166C19"/>
    <w:rsid w:val="001722DF"/>
    <w:rsid w:val="0017231F"/>
    <w:rsid w:val="00172594"/>
    <w:rsid w:val="001802C5"/>
    <w:rsid w:val="0018087D"/>
    <w:rsid w:val="00190C44"/>
    <w:rsid w:val="00194281"/>
    <w:rsid w:val="0019584A"/>
    <w:rsid w:val="00196EFF"/>
    <w:rsid w:val="001B04A8"/>
    <w:rsid w:val="001D0D04"/>
    <w:rsid w:val="001E0765"/>
    <w:rsid w:val="001E1104"/>
    <w:rsid w:val="001E1783"/>
    <w:rsid w:val="001E201C"/>
    <w:rsid w:val="001E387E"/>
    <w:rsid w:val="001E40A7"/>
    <w:rsid w:val="001E68E7"/>
    <w:rsid w:val="001F36B5"/>
    <w:rsid w:val="001F61A7"/>
    <w:rsid w:val="00203FA0"/>
    <w:rsid w:val="0020648E"/>
    <w:rsid w:val="0020699F"/>
    <w:rsid w:val="00210AEB"/>
    <w:rsid w:val="00215F17"/>
    <w:rsid w:val="00223304"/>
    <w:rsid w:val="00230898"/>
    <w:rsid w:val="002334BE"/>
    <w:rsid w:val="002457EE"/>
    <w:rsid w:val="00246F42"/>
    <w:rsid w:val="00246FE8"/>
    <w:rsid w:val="00253D8E"/>
    <w:rsid w:val="0026683E"/>
    <w:rsid w:val="00270703"/>
    <w:rsid w:val="00274602"/>
    <w:rsid w:val="0028092B"/>
    <w:rsid w:val="002816F6"/>
    <w:rsid w:val="002816FD"/>
    <w:rsid w:val="00287004"/>
    <w:rsid w:val="00294609"/>
    <w:rsid w:val="0029591E"/>
    <w:rsid w:val="00295E76"/>
    <w:rsid w:val="002A7D0D"/>
    <w:rsid w:val="002B33F2"/>
    <w:rsid w:val="002C3536"/>
    <w:rsid w:val="002C78D3"/>
    <w:rsid w:val="002D39D8"/>
    <w:rsid w:val="002D4552"/>
    <w:rsid w:val="002D5BB0"/>
    <w:rsid w:val="002D6EE2"/>
    <w:rsid w:val="002E4B00"/>
    <w:rsid w:val="002E66FD"/>
    <w:rsid w:val="002F26A4"/>
    <w:rsid w:val="0030085E"/>
    <w:rsid w:val="00300C96"/>
    <w:rsid w:val="00306E5A"/>
    <w:rsid w:val="00314AF5"/>
    <w:rsid w:val="0032237A"/>
    <w:rsid w:val="003258DD"/>
    <w:rsid w:val="00327045"/>
    <w:rsid w:val="00330055"/>
    <w:rsid w:val="00352141"/>
    <w:rsid w:val="00354540"/>
    <w:rsid w:val="00355FBF"/>
    <w:rsid w:val="00357AE0"/>
    <w:rsid w:val="00372FCA"/>
    <w:rsid w:val="00384374"/>
    <w:rsid w:val="00387B82"/>
    <w:rsid w:val="003953EA"/>
    <w:rsid w:val="00397A84"/>
    <w:rsid w:val="003A0C88"/>
    <w:rsid w:val="003A176B"/>
    <w:rsid w:val="003A7908"/>
    <w:rsid w:val="003B0485"/>
    <w:rsid w:val="003B36AA"/>
    <w:rsid w:val="003C2636"/>
    <w:rsid w:val="003D0616"/>
    <w:rsid w:val="003E6B04"/>
    <w:rsid w:val="003F0C75"/>
    <w:rsid w:val="003F5004"/>
    <w:rsid w:val="003F7DE4"/>
    <w:rsid w:val="004039C3"/>
    <w:rsid w:val="00406C25"/>
    <w:rsid w:val="0041519A"/>
    <w:rsid w:val="00420BA1"/>
    <w:rsid w:val="004320B2"/>
    <w:rsid w:val="00432A8D"/>
    <w:rsid w:val="00442454"/>
    <w:rsid w:val="004429B2"/>
    <w:rsid w:val="00444684"/>
    <w:rsid w:val="00447412"/>
    <w:rsid w:val="00447B2F"/>
    <w:rsid w:val="00464374"/>
    <w:rsid w:val="004670C9"/>
    <w:rsid w:val="004738E2"/>
    <w:rsid w:val="00473AAC"/>
    <w:rsid w:val="0047560D"/>
    <w:rsid w:val="004756A6"/>
    <w:rsid w:val="00475A2A"/>
    <w:rsid w:val="00476888"/>
    <w:rsid w:val="00481FD2"/>
    <w:rsid w:val="00483474"/>
    <w:rsid w:val="00494DE0"/>
    <w:rsid w:val="0049668F"/>
    <w:rsid w:val="004A09B2"/>
    <w:rsid w:val="004A1721"/>
    <w:rsid w:val="004A1CC1"/>
    <w:rsid w:val="004A3A10"/>
    <w:rsid w:val="004A5A93"/>
    <w:rsid w:val="004A623B"/>
    <w:rsid w:val="004A7D0D"/>
    <w:rsid w:val="004B38DF"/>
    <w:rsid w:val="004B5B6E"/>
    <w:rsid w:val="004C483F"/>
    <w:rsid w:val="004C6DC8"/>
    <w:rsid w:val="004D3030"/>
    <w:rsid w:val="004D3204"/>
    <w:rsid w:val="004E1B0E"/>
    <w:rsid w:val="004E4608"/>
    <w:rsid w:val="004E606D"/>
    <w:rsid w:val="004F0510"/>
    <w:rsid w:val="005013F3"/>
    <w:rsid w:val="00504512"/>
    <w:rsid w:val="00505855"/>
    <w:rsid w:val="005059C9"/>
    <w:rsid w:val="0050698F"/>
    <w:rsid w:val="0050754D"/>
    <w:rsid w:val="00510424"/>
    <w:rsid w:val="00513C5C"/>
    <w:rsid w:val="00520784"/>
    <w:rsid w:val="00527AA0"/>
    <w:rsid w:val="005303F0"/>
    <w:rsid w:val="00530B9F"/>
    <w:rsid w:val="00530F07"/>
    <w:rsid w:val="005329A0"/>
    <w:rsid w:val="00533991"/>
    <w:rsid w:val="00536FBB"/>
    <w:rsid w:val="005414E6"/>
    <w:rsid w:val="00545CBE"/>
    <w:rsid w:val="00552B3F"/>
    <w:rsid w:val="00553005"/>
    <w:rsid w:val="005542F5"/>
    <w:rsid w:val="00555858"/>
    <w:rsid w:val="0056216F"/>
    <w:rsid w:val="00563884"/>
    <w:rsid w:val="00565CE4"/>
    <w:rsid w:val="0056707C"/>
    <w:rsid w:val="00571F2A"/>
    <w:rsid w:val="00576368"/>
    <w:rsid w:val="00581030"/>
    <w:rsid w:val="0058442D"/>
    <w:rsid w:val="00586E35"/>
    <w:rsid w:val="005879E4"/>
    <w:rsid w:val="00591554"/>
    <w:rsid w:val="00592F65"/>
    <w:rsid w:val="005A6C11"/>
    <w:rsid w:val="005B12D9"/>
    <w:rsid w:val="005D0C39"/>
    <w:rsid w:val="005D57FB"/>
    <w:rsid w:val="005D7675"/>
    <w:rsid w:val="005E0853"/>
    <w:rsid w:val="005E4BC0"/>
    <w:rsid w:val="005F5271"/>
    <w:rsid w:val="00603694"/>
    <w:rsid w:val="00614AFC"/>
    <w:rsid w:val="0061796C"/>
    <w:rsid w:val="00625A93"/>
    <w:rsid w:val="00626334"/>
    <w:rsid w:val="00626F79"/>
    <w:rsid w:val="00633D4A"/>
    <w:rsid w:val="006413A7"/>
    <w:rsid w:val="00642358"/>
    <w:rsid w:val="0064281D"/>
    <w:rsid w:val="00645B31"/>
    <w:rsid w:val="006470EF"/>
    <w:rsid w:val="0065088D"/>
    <w:rsid w:val="00653FDB"/>
    <w:rsid w:val="00660152"/>
    <w:rsid w:val="006617D3"/>
    <w:rsid w:val="006731D6"/>
    <w:rsid w:val="006744C8"/>
    <w:rsid w:val="00675AD4"/>
    <w:rsid w:val="0068078B"/>
    <w:rsid w:val="00681BCA"/>
    <w:rsid w:val="00684631"/>
    <w:rsid w:val="006963BF"/>
    <w:rsid w:val="00697081"/>
    <w:rsid w:val="006A012B"/>
    <w:rsid w:val="006A019F"/>
    <w:rsid w:val="006C4F6E"/>
    <w:rsid w:val="006D01BA"/>
    <w:rsid w:val="006D04D9"/>
    <w:rsid w:val="006D08F1"/>
    <w:rsid w:val="006D1BB7"/>
    <w:rsid w:val="006D1F94"/>
    <w:rsid w:val="006E287A"/>
    <w:rsid w:val="006F0D5E"/>
    <w:rsid w:val="00701AD7"/>
    <w:rsid w:val="00703D52"/>
    <w:rsid w:val="00712E0B"/>
    <w:rsid w:val="007152B2"/>
    <w:rsid w:val="00723352"/>
    <w:rsid w:val="00733264"/>
    <w:rsid w:val="007406B2"/>
    <w:rsid w:val="00745164"/>
    <w:rsid w:val="0075130B"/>
    <w:rsid w:val="007535A1"/>
    <w:rsid w:val="00754216"/>
    <w:rsid w:val="00755D1C"/>
    <w:rsid w:val="00757BD7"/>
    <w:rsid w:val="00762CE1"/>
    <w:rsid w:val="00763D9C"/>
    <w:rsid w:val="007647C4"/>
    <w:rsid w:val="007679FF"/>
    <w:rsid w:val="0077197E"/>
    <w:rsid w:val="007730BC"/>
    <w:rsid w:val="00777F25"/>
    <w:rsid w:val="00780F89"/>
    <w:rsid w:val="007A1CED"/>
    <w:rsid w:val="007A4FC1"/>
    <w:rsid w:val="007B2817"/>
    <w:rsid w:val="007C44B6"/>
    <w:rsid w:val="007C4CAC"/>
    <w:rsid w:val="007E4CFC"/>
    <w:rsid w:val="007E6C66"/>
    <w:rsid w:val="007F2A54"/>
    <w:rsid w:val="007F6B71"/>
    <w:rsid w:val="00817358"/>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0A0C"/>
    <w:rsid w:val="008823D6"/>
    <w:rsid w:val="0088493E"/>
    <w:rsid w:val="00885D88"/>
    <w:rsid w:val="00890376"/>
    <w:rsid w:val="0089151B"/>
    <w:rsid w:val="00893DCF"/>
    <w:rsid w:val="0089687B"/>
    <w:rsid w:val="008B381A"/>
    <w:rsid w:val="008B3C8F"/>
    <w:rsid w:val="008B3CA7"/>
    <w:rsid w:val="008B5084"/>
    <w:rsid w:val="008B7C39"/>
    <w:rsid w:val="008D1A76"/>
    <w:rsid w:val="008D54A2"/>
    <w:rsid w:val="008E7C9F"/>
    <w:rsid w:val="009001EB"/>
    <w:rsid w:val="0090109A"/>
    <w:rsid w:val="00905153"/>
    <w:rsid w:val="00906879"/>
    <w:rsid w:val="009147D6"/>
    <w:rsid w:val="009157C6"/>
    <w:rsid w:val="00921E10"/>
    <w:rsid w:val="00927FA2"/>
    <w:rsid w:val="0093190A"/>
    <w:rsid w:val="0093277F"/>
    <w:rsid w:val="00936EFF"/>
    <w:rsid w:val="009423B1"/>
    <w:rsid w:val="00964279"/>
    <w:rsid w:val="00986AB1"/>
    <w:rsid w:val="00992140"/>
    <w:rsid w:val="00992CBD"/>
    <w:rsid w:val="009A05BE"/>
    <w:rsid w:val="009B42B5"/>
    <w:rsid w:val="009C0268"/>
    <w:rsid w:val="009C388E"/>
    <w:rsid w:val="009C6AC0"/>
    <w:rsid w:val="009C795E"/>
    <w:rsid w:val="009D7318"/>
    <w:rsid w:val="009E392C"/>
    <w:rsid w:val="009E6E67"/>
    <w:rsid w:val="009E7A81"/>
    <w:rsid w:val="009F0A40"/>
    <w:rsid w:val="009F3EAC"/>
    <w:rsid w:val="009F5128"/>
    <w:rsid w:val="009F661A"/>
    <w:rsid w:val="009F6E9D"/>
    <w:rsid w:val="00A03DDC"/>
    <w:rsid w:val="00A0633D"/>
    <w:rsid w:val="00A214BC"/>
    <w:rsid w:val="00A234AC"/>
    <w:rsid w:val="00A31B75"/>
    <w:rsid w:val="00A33960"/>
    <w:rsid w:val="00A36993"/>
    <w:rsid w:val="00A44A9C"/>
    <w:rsid w:val="00A4668C"/>
    <w:rsid w:val="00A54DD9"/>
    <w:rsid w:val="00A60DD8"/>
    <w:rsid w:val="00A6423E"/>
    <w:rsid w:val="00A64336"/>
    <w:rsid w:val="00A656AA"/>
    <w:rsid w:val="00A70BBA"/>
    <w:rsid w:val="00A759EF"/>
    <w:rsid w:val="00A76646"/>
    <w:rsid w:val="00A77DF2"/>
    <w:rsid w:val="00A9166D"/>
    <w:rsid w:val="00A951F3"/>
    <w:rsid w:val="00AA2BDF"/>
    <w:rsid w:val="00AB1224"/>
    <w:rsid w:val="00AD3624"/>
    <w:rsid w:val="00AE4B08"/>
    <w:rsid w:val="00AE5C6A"/>
    <w:rsid w:val="00AE6697"/>
    <w:rsid w:val="00AF0BEE"/>
    <w:rsid w:val="00AF1333"/>
    <w:rsid w:val="00AF3025"/>
    <w:rsid w:val="00AF4339"/>
    <w:rsid w:val="00B03D64"/>
    <w:rsid w:val="00B05EA9"/>
    <w:rsid w:val="00B14C53"/>
    <w:rsid w:val="00B23EB1"/>
    <w:rsid w:val="00B30F93"/>
    <w:rsid w:val="00B32399"/>
    <w:rsid w:val="00B40D0D"/>
    <w:rsid w:val="00B413AF"/>
    <w:rsid w:val="00B46BD5"/>
    <w:rsid w:val="00B560C7"/>
    <w:rsid w:val="00B63B55"/>
    <w:rsid w:val="00B7112B"/>
    <w:rsid w:val="00B71692"/>
    <w:rsid w:val="00B73716"/>
    <w:rsid w:val="00B776AE"/>
    <w:rsid w:val="00B834FD"/>
    <w:rsid w:val="00B8488C"/>
    <w:rsid w:val="00B90F83"/>
    <w:rsid w:val="00B94349"/>
    <w:rsid w:val="00BA0766"/>
    <w:rsid w:val="00BA23F2"/>
    <w:rsid w:val="00BA3A6C"/>
    <w:rsid w:val="00BB1CBC"/>
    <w:rsid w:val="00BB56FF"/>
    <w:rsid w:val="00BC2DC2"/>
    <w:rsid w:val="00BC2F62"/>
    <w:rsid w:val="00BC4292"/>
    <w:rsid w:val="00BC4D18"/>
    <w:rsid w:val="00BD1A3F"/>
    <w:rsid w:val="00BD28BF"/>
    <w:rsid w:val="00BF22C2"/>
    <w:rsid w:val="00C069DE"/>
    <w:rsid w:val="00C100E2"/>
    <w:rsid w:val="00C1117E"/>
    <w:rsid w:val="00C14394"/>
    <w:rsid w:val="00C1492D"/>
    <w:rsid w:val="00C260AA"/>
    <w:rsid w:val="00C3498D"/>
    <w:rsid w:val="00C34990"/>
    <w:rsid w:val="00C36D12"/>
    <w:rsid w:val="00C44027"/>
    <w:rsid w:val="00C447E9"/>
    <w:rsid w:val="00C47C19"/>
    <w:rsid w:val="00C50028"/>
    <w:rsid w:val="00C622ED"/>
    <w:rsid w:val="00C63C82"/>
    <w:rsid w:val="00C66842"/>
    <w:rsid w:val="00C67C39"/>
    <w:rsid w:val="00C71059"/>
    <w:rsid w:val="00C756D9"/>
    <w:rsid w:val="00C85036"/>
    <w:rsid w:val="00C90229"/>
    <w:rsid w:val="00C961E1"/>
    <w:rsid w:val="00CA46AB"/>
    <w:rsid w:val="00CA6695"/>
    <w:rsid w:val="00CB3F27"/>
    <w:rsid w:val="00CB57D8"/>
    <w:rsid w:val="00CC2BF3"/>
    <w:rsid w:val="00CC5AD0"/>
    <w:rsid w:val="00CC5CD6"/>
    <w:rsid w:val="00CD438C"/>
    <w:rsid w:val="00CE7663"/>
    <w:rsid w:val="00CF4F9C"/>
    <w:rsid w:val="00D0368E"/>
    <w:rsid w:val="00D10599"/>
    <w:rsid w:val="00D2324B"/>
    <w:rsid w:val="00D374B0"/>
    <w:rsid w:val="00D464BF"/>
    <w:rsid w:val="00D53E28"/>
    <w:rsid w:val="00D55B49"/>
    <w:rsid w:val="00D66265"/>
    <w:rsid w:val="00D753E8"/>
    <w:rsid w:val="00D8117C"/>
    <w:rsid w:val="00D85867"/>
    <w:rsid w:val="00D85A84"/>
    <w:rsid w:val="00D91491"/>
    <w:rsid w:val="00D94B9A"/>
    <w:rsid w:val="00D955DA"/>
    <w:rsid w:val="00DA57D5"/>
    <w:rsid w:val="00DB0247"/>
    <w:rsid w:val="00DB2D2A"/>
    <w:rsid w:val="00DB3B73"/>
    <w:rsid w:val="00DB4CA2"/>
    <w:rsid w:val="00DC1D07"/>
    <w:rsid w:val="00DC63A5"/>
    <w:rsid w:val="00DC694B"/>
    <w:rsid w:val="00DD021C"/>
    <w:rsid w:val="00DD3281"/>
    <w:rsid w:val="00DD67EA"/>
    <w:rsid w:val="00DD7291"/>
    <w:rsid w:val="00DE0865"/>
    <w:rsid w:val="00DE42AA"/>
    <w:rsid w:val="00E05740"/>
    <w:rsid w:val="00E154C9"/>
    <w:rsid w:val="00E1642D"/>
    <w:rsid w:val="00E22322"/>
    <w:rsid w:val="00E24BDB"/>
    <w:rsid w:val="00E24CCB"/>
    <w:rsid w:val="00E25045"/>
    <w:rsid w:val="00E30499"/>
    <w:rsid w:val="00E35ED9"/>
    <w:rsid w:val="00E41F25"/>
    <w:rsid w:val="00E46034"/>
    <w:rsid w:val="00E46E0E"/>
    <w:rsid w:val="00E472D7"/>
    <w:rsid w:val="00E47434"/>
    <w:rsid w:val="00E47970"/>
    <w:rsid w:val="00E513D7"/>
    <w:rsid w:val="00E53032"/>
    <w:rsid w:val="00E547C8"/>
    <w:rsid w:val="00E55346"/>
    <w:rsid w:val="00E6588B"/>
    <w:rsid w:val="00E7247B"/>
    <w:rsid w:val="00E807A1"/>
    <w:rsid w:val="00E82022"/>
    <w:rsid w:val="00E85C2F"/>
    <w:rsid w:val="00E96452"/>
    <w:rsid w:val="00E97F0E"/>
    <w:rsid w:val="00EA4BE5"/>
    <w:rsid w:val="00EA51C5"/>
    <w:rsid w:val="00EB19E8"/>
    <w:rsid w:val="00EC6DBB"/>
    <w:rsid w:val="00ED1E8F"/>
    <w:rsid w:val="00ED2497"/>
    <w:rsid w:val="00ED65C5"/>
    <w:rsid w:val="00ED7AC6"/>
    <w:rsid w:val="00F00C81"/>
    <w:rsid w:val="00F10540"/>
    <w:rsid w:val="00F11363"/>
    <w:rsid w:val="00F11D01"/>
    <w:rsid w:val="00F17771"/>
    <w:rsid w:val="00F249DF"/>
    <w:rsid w:val="00F3117A"/>
    <w:rsid w:val="00F31A05"/>
    <w:rsid w:val="00F40D4C"/>
    <w:rsid w:val="00F4228D"/>
    <w:rsid w:val="00F45800"/>
    <w:rsid w:val="00F47B64"/>
    <w:rsid w:val="00F53DAE"/>
    <w:rsid w:val="00F6108A"/>
    <w:rsid w:val="00F63493"/>
    <w:rsid w:val="00F735B4"/>
    <w:rsid w:val="00F738B9"/>
    <w:rsid w:val="00F758E4"/>
    <w:rsid w:val="00F8003D"/>
    <w:rsid w:val="00F9065F"/>
    <w:rsid w:val="00F91087"/>
    <w:rsid w:val="00F91E28"/>
    <w:rsid w:val="00FB0ECB"/>
    <w:rsid w:val="00FB4EE5"/>
    <w:rsid w:val="00FC16C8"/>
    <w:rsid w:val="00FC1C5F"/>
    <w:rsid w:val="00FD2449"/>
    <w:rsid w:val="00FD39A0"/>
    <w:rsid w:val="00FD39DA"/>
    <w:rsid w:val="00FE6A6B"/>
    <w:rsid w:val="00FF13FF"/>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2632"/>
  <w15:docId w15:val="{F036BED5-5D2F-4803-8235-34928CC5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customStyle="1" w:styleId="TableParagraph">
    <w:name w:val="Table Paragraph"/>
    <w:basedOn w:val="Normal"/>
    <w:uiPriority w:val="1"/>
    <w:qFormat/>
    <w:rsid w:val="00274602"/>
    <w:pPr>
      <w:widowControl w:val="0"/>
      <w:autoSpaceDE w:val="0"/>
      <w:autoSpaceDN w:val="0"/>
      <w:bidi w:val="0"/>
      <w:spacing w:after="0" w:line="240" w:lineRule="auto"/>
      <w:ind w:left="107"/>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D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samara@philadelphia.edu.jo" TargetMode="Externa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43</TotalTime>
  <Pages>12</Pages>
  <Words>2441</Words>
  <Characters>13916</Characters>
  <Application>Microsoft Office Word</Application>
  <DocSecurity>0</DocSecurity>
  <Lines>115</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Mohamad Al-Smadi</dc:creator>
  <cp:lastModifiedBy>Abeer Samara</cp:lastModifiedBy>
  <cp:revision>36</cp:revision>
  <cp:lastPrinted>2021-05-04T06:21:00Z</cp:lastPrinted>
  <dcterms:created xsi:type="dcterms:W3CDTF">2023-02-14T22:03:00Z</dcterms:created>
  <dcterms:modified xsi:type="dcterms:W3CDTF">2024-09-14T04:42:00Z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3feac309bfe62ddb37cb1ab4a7a0056656115dd4dc66c1c0fc20f753834e6979</vt:lpwstr>
  </property>
</Properties>
</file>